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186B" w14:textId="77777777" w:rsidR="006358F0" w:rsidRDefault="006358F0" w:rsidP="006358F0">
      <w:pPr>
        <w:rPr>
          <w:b/>
          <w:sz w:val="56"/>
          <w:szCs w:val="56"/>
        </w:rPr>
      </w:pPr>
      <w:r>
        <w:rPr>
          <w:b/>
          <w:noProof/>
          <w:sz w:val="56"/>
          <w:szCs w:val="56"/>
        </w:rPr>
        <w:drawing>
          <wp:inline distT="0" distB="0" distL="0" distR="0" wp14:anchorId="6C878058" wp14:editId="6384B050">
            <wp:extent cx="1685925" cy="4774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008" cy="493055"/>
                    </a:xfrm>
                    <a:prstGeom prst="rect">
                      <a:avLst/>
                    </a:prstGeom>
                    <a:noFill/>
                  </pic:spPr>
                </pic:pic>
              </a:graphicData>
            </a:graphic>
          </wp:inline>
        </w:drawing>
      </w:r>
      <w:r w:rsidR="007A2DB9" w:rsidRPr="006358F0">
        <w:rPr>
          <w:rFonts w:ascii="Times New Roman" w:hAnsi="Times New Roman" w:cs="Times New Roman"/>
          <w:b/>
          <w:color w:val="0070C0"/>
          <w:sz w:val="56"/>
          <w:szCs w:val="56"/>
        </w:rPr>
        <w:t>Астраханская фишка!</w:t>
      </w:r>
    </w:p>
    <w:p w14:paraId="37CA0B19" w14:textId="03C507D1" w:rsidR="004F468D" w:rsidRPr="006358F0" w:rsidRDefault="00D37C83" w:rsidP="006358F0">
      <w:pPr>
        <w:jc w:val="center"/>
        <w:rPr>
          <w:b/>
          <w:sz w:val="28"/>
          <w:szCs w:val="28"/>
        </w:rPr>
      </w:pPr>
      <w:r>
        <w:rPr>
          <w:rFonts w:ascii="Times New Roman" w:eastAsia="Times New Roman" w:hAnsi="Times New Roman" w:cs="Times New Roman"/>
          <w:b/>
          <w:color w:val="5F497A" w:themeColor="accent4" w:themeShade="BF"/>
          <w:sz w:val="28"/>
          <w:szCs w:val="28"/>
        </w:rPr>
        <w:t>2</w:t>
      </w:r>
      <w:r w:rsidR="00AB6CCC">
        <w:rPr>
          <w:rFonts w:ascii="Times New Roman" w:eastAsia="Times New Roman" w:hAnsi="Times New Roman" w:cs="Times New Roman"/>
          <w:b/>
          <w:color w:val="5F497A" w:themeColor="accent4" w:themeShade="BF"/>
          <w:sz w:val="28"/>
          <w:szCs w:val="28"/>
        </w:rPr>
        <w:t>7</w:t>
      </w:r>
      <w:r>
        <w:rPr>
          <w:rFonts w:ascii="Times New Roman" w:eastAsia="Times New Roman" w:hAnsi="Times New Roman" w:cs="Times New Roman"/>
          <w:b/>
          <w:color w:val="5F497A" w:themeColor="accent4" w:themeShade="BF"/>
          <w:sz w:val="28"/>
          <w:szCs w:val="28"/>
        </w:rPr>
        <w:t>.04-</w:t>
      </w:r>
      <w:r w:rsidR="00AB6CCC">
        <w:rPr>
          <w:rFonts w:ascii="Times New Roman" w:eastAsia="Times New Roman" w:hAnsi="Times New Roman" w:cs="Times New Roman"/>
          <w:b/>
          <w:color w:val="5F497A" w:themeColor="accent4" w:themeShade="BF"/>
          <w:sz w:val="28"/>
          <w:szCs w:val="28"/>
        </w:rPr>
        <w:t>29</w:t>
      </w:r>
      <w:r>
        <w:rPr>
          <w:rFonts w:ascii="Times New Roman" w:eastAsia="Times New Roman" w:hAnsi="Times New Roman" w:cs="Times New Roman"/>
          <w:b/>
          <w:color w:val="5F497A" w:themeColor="accent4" w:themeShade="BF"/>
          <w:sz w:val="28"/>
          <w:szCs w:val="28"/>
        </w:rPr>
        <w:t>.04.2024</w:t>
      </w:r>
      <w:r w:rsidR="007C7256" w:rsidRPr="006358F0">
        <w:rPr>
          <w:rFonts w:ascii="Times New Roman" w:hAnsi="Times New Roman" w:cs="Times New Roman"/>
          <w:b/>
          <w:sz w:val="28"/>
          <w:szCs w:val="28"/>
        </w:rPr>
        <w:br/>
      </w:r>
      <w:r w:rsidR="007C7256" w:rsidRPr="006358F0">
        <w:rPr>
          <w:rFonts w:ascii="Times New Roman" w:hAnsi="Times New Roman" w:cs="Times New Roman"/>
          <w:b/>
          <w:iCs/>
          <w:sz w:val="28"/>
          <w:szCs w:val="28"/>
        </w:rPr>
        <w:t xml:space="preserve">Экскурсионный тур </w:t>
      </w:r>
      <w:r w:rsidR="00845AB1" w:rsidRPr="006358F0">
        <w:rPr>
          <w:rFonts w:ascii="Times New Roman" w:hAnsi="Times New Roman" w:cs="Times New Roman"/>
          <w:b/>
          <w:iCs/>
          <w:sz w:val="28"/>
          <w:szCs w:val="28"/>
        </w:rPr>
        <w:t>2</w:t>
      </w:r>
      <w:r w:rsidR="007C7256" w:rsidRPr="006358F0">
        <w:rPr>
          <w:rFonts w:ascii="Times New Roman" w:hAnsi="Times New Roman" w:cs="Times New Roman"/>
          <w:b/>
          <w:iCs/>
          <w:sz w:val="28"/>
          <w:szCs w:val="28"/>
        </w:rPr>
        <w:t xml:space="preserve"> дня/</w:t>
      </w:r>
      <w:r w:rsidR="00845AB1" w:rsidRPr="006358F0">
        <w:rPr>
          <w:rFonts w:ascii="Times New Roman" w:hAnsi="Times New Roman" w:cs="Times New Roman"/>
          <w:b/>
          <w:iCs/>
          <w:sz w:val="28"/>
          <w:szCs w:val="28"/>
        </w:rPr>
        <w:t>1</w:t>
      </w:r>
      <w:r w:rsidR="007C7256" w:rsidRPr="006358F0">
        <w:rPr>
          <w:rFonts w:ascii="Times New Roman" w:hAnsi="Times New Roman" w:cs="Times New Roman"/>
          <w:b/>
          <w:iCs/>
          <w:sz w:val="28"/>
          <w:szCs w:val="28"/>
        </w:rPr>
        <w:t xml:space="preserve"> ноч</w:t>
      </w:r>
      <w:r w:rsidR="00845AB1" w:rsidRPr="006358F0">
        <w:rPr>
          <w:rFonts w:ascii="Times New Roman" w:hAnsi="Times New Roman" w:cs="Times New Roman"/>
          <w:b/>
          <w:iCs/>
          <w:sz w:val="28"/>
          <w:szCs w:val="28"/>
        </w:rPr>
        <w:t>ь</w:t>
      </w:r>
    </w:p>
    <w:tbl>
      <w:tblPr>
        <w:tblStyle w:val="a8"/>
        <w:tblW w:w="0" w:type="auto"/>
        <w:tblLook w:val="04A0" w:firstRow="1" w:lastRow="0" w:firstColumn="1" w:lastColumn="0" w:noHBand="0" w:noVBand="1"/>
      </w:tblPr>
      <w:tblGrid>
        <w:gridCol w:w="10196"/>
      </w:tblGrid>
      <w:tr w:rsidR="000524A9" w:rsidRPr="00BF40B7" w14:paraId="6BBF5F60" w14:textId="77777777" w:rsidTr="00F746BF">
        <w:tc>
          <w:tcPr>
            <w:tcW w:w="10196" w:type="dxa"/>
          </w:tcPr>
          <w:p w14:paraId="5D189C6A" w14:textId="77777777" w:rsidR="000524A9" w:rsidRPr="006358F0" w:rsidRDefault="000524A9" w:rsidP="000524A9">
            <w:pPr>
              <w:rPr>
                <w:rFonts w:ascii="Times New Roman" w:hAnsi="Times New Roman" w:cs="Times New Roman"/>
              </w:rPr>
            </w:pPr>
            <w:bookmarkStart w:id="0" w:name="_GoBack" w:colFirst="0" w:colLast="0"/>
            <w:r w:rsidRPr="006358F0">
              <w:rPr>
                <w:rFonts w:ascii="Times New Roman" w:hAnsi="Times New Roman" w:cs="Times New Roman"/>
                <w:b/>
              </w:rPr>
              <w:t>1 день</w:t>
            </w:r>
            <w:r w:rsidRPr="006358F0">
              <w:rPr>
                <w:rFonts w:ascii="Times New Roman" w:hAnsi="Times New Roman" w:cs="Times New Roman"/>
              </w:rPr>
              <w:t xml:space="preserve"> </w:t>
            </w:r>
            <w:r w:rsidRPr="006358F0">
              <w:rPr>
                <w:rFonts w:ascii="Times New Roman" w:hAnsi="Times New Roman" w:cs="Times New Roman"/>
                <w:color w:val="FF0000"/>
              </w:rPr>
              <w:t>Таганрог – Ростов-на-Дону – Астрахань (~</w:t>
            </w:r>
            <w:r w:rsidR="0040085E" w:rsidRPr="006358F0">
              <w:rPr>
                <w:rFonts w:ascii="Times New Roman" w:hAnsi="Times New Roman" w:cs="Times New Roman"/>
                <w:color w:val="FF0000"/>
              </w:rPr>
              <w:t>85</w:t>
            </w:r>
            <w:r w:rsidRPr="006358F0">
              <w:rPr>
                <w:rFonts w:ascii="Times New Roman" w:hAnsi="Times New Roman" w:cs="Times New Roman"/>
                <w:color w:val="FF0000"/>
              </w:rPr>
              <w:t>0 км.)</w:t>
            </w:r>
          </w:p>
          <w:p w14:paraId="1B7800C8" w14:textId="25850A4F" w:rsidR="004B6682" w:rsidRPr="006358F0" w:rsidRDefault="00D37C83" w:rsidP="006358F0">
            <w:pPr>
              <w:rPr>
                <w:rFonts w:ascii="Times New Roman" w:hAnsi="Times New Roman" w:cs="Times New Roman"/>
                <w:color w:val="000000" w:themeColor="text1"/>
              </w:rPr>
            </w:pPr>
            <w:r>
              <w:rPr>
                <w:rFonts w:ascii="Times New Roman" w:hAnsi="Times New Roman" w:cs="Times New Roman"/>
                <w:color w:val="000000" w:themeColor="text1"/>
              </w:rPr>
              <w:t>2</w:t>
            </w:r>
            <w:r w:rsidR="00AB6CCC">
              <w:rPr>
                <w:rFonts w:ascii="Times New Roman" w:hAnsi="Times New Roman" w:cs="Times New Roman"/>
                <w:color w:val="000000" w:themeColor="text1"/>
              </w:rPr>
              <w:t>7</w:t>
            </w:r>
            <w:r>
              <w:rPr>
                <w:rFonts w:ascii="Times New Roman" w:hAnsi="Times New Roman" w:cs="Times New Roman"/>
                <w:color w:val="000000" w:themeColor="text1"/>
              </w:rPr>
              <w:t>.</w:t>
            </w:r>
            <w:proofErr w:type="gramStart"/>
            <w:r>
              <w:rPr>
                <w:rFonts w:ascii="Times New Roman" w:hAnsi="Times New Roman" w:cs="Times New Roman"/>
                <w:color w:val="000000" w:themeColor="text1"/>
              </w:rPr>
              <w:t>04.2024</w:t>
            </w:r>
            <w:r w:rsidR="004B6682" w:rsidRPr="006358F0">
              <w:rPr>
                <w:rFonts w:ascii="Times New Roman" w:hAnsi="Times New Roman" w:cs="Times New Roman"/>
                <w:b/>
              </w:rPr>
              <w:t>г.Таганрог</w:t>
            </w:r>
            <w:proofErr w:type="gramEnd"/>
            <w:r w:rsidR="004B6682" w:rsidRPr="006358F0">
              <w:rPr>
                <w:rFonts w:ascii="Times New Roman" w:hAnsi="Times New Roman" w:cs="Times New Roman"/>
                <w:b/>
              </w:rPr>
              <w:t xml:space="preserve"> Автовокзал (пл.Восстания,11) сбор группы </w:t>
            </w:r>
            <w:r w:rsidR="003330FA" w:rsidRPr="006358F0">
              <w:rPr>
                <w:rFonts w:ascii="Times New Roman" w:hAnsi="Times New Roman" w:cs="Times New Roman"/>
                <w:b/>
              </w:rPr>
              <w:t>1</w:t>
            </w:r>
            <w:r w:rsidR="00A310AD" w:rsidRPr="006358F0">
              <w:rPr>
                <w:rFonts w:ascii="Times New Roman" w:hAnsi="Times New Roman" w:cs="Times New Roman"/>
                <w:b/>
              </w:rPr>
              <w:t>7:</w:t>
            </w:r>
            <w:r w:rsidR="004B6682" w:rsidRPr="006358F0">
              <w:rPr>
                <w:rFonts w:ascii="Times New Roman" w:hAnsi="Times New Roman" w:cs="Times New Roman"/>
                <w:b/>
              </w:rPr>
              <w:t xml:space="preserve">30, отъезд в </w:t>
            </w:r>
            <w:r w:rsidR="003E29B0" w:rsidRPr="006358F0">
              <w:rPr>
                <w:rFonts w:ascii="Times New Roman" w:hAnsi="Times New Roman" w:cs="Times New Roman"/>
                <w:b/>
              </w:rPr>
              <w:t>1</w:t>
            </w:r>
            <w:r w:rsidR="00A310AD" w:rsidRPr="006358F0">
              <w:rPr>
                <w:rFonts w:ascii="Times New Roman" w:hAnsi="Times New Roman" w:cs="Times New Roman"/>
                <w:b/>
              </w:rPr>
              <w:t>8</w:t>
            </w:r>
            <w:r w:rsidR="004B6682" w:rsidRPr="006358F0">
              <w:rPr>
                <w:rFonts w:ascii="Times New Roman" w:hAnsi="Times New Roman" w:cs="Times New Roman"/>
                <w:b/>
              </w:rPr>
              <w:t>:00;</w:t>
            </w:r>
          </w:p>
          <w:p w14:paraId="63E1E29C" w14:textId="6149AB82" w:rsidR="000524A9" w:rsidRPr="006358F0" w:rsidRDefault="004B6682" w:rsidP="000524A9">
            <w:pPr>
              <w:rPr>
                <w:rFonts w:ascii="Times New Roman" w:hAnsi="Times New Roman" w:cs="Times New Roman"/>
                <w:b/>
                <w:color w:val="000000"/>
              </w:rPr>
            </w:pPr>
            <w:r w:rsidRPr="006358F0">
              <w:rPr>
                <w:rFonts w:ascii="Times New Roman" w:hAnsi="Times New Roman" w:cs="Times New Roman"/>
                <w:b/>
              </w:rPr>
              <w:t xml:space="preserve">г. Ростов н/Д Автовокзал (пр.Сиверса,1) сбор группы </w:t>
            </w:r>
            <w:r w:rsidR="00A310AD" w:rsidRPr="006358F0">
              <w:rPr>
                <w:rFonts w:ascii="Times New Roman" w:hAnsi="Times New Roman" w:cs="Times New Roman"/>
                <w:b/>
              </w:rPr>
              <w:t>19:</w:t>
            </w:r>
            <w:r w:rsidR="00C51397" w:rsidRPr="006358F0">
              <w:rPr>
                <w:rFonts w:ascii="Times New Roman" w:hAnsi="Times New Roman" w:cs="Times New Roman"/>
                <w:b/>
              </w:rPr>
              <w:t>3</w:t>
            </w:r>
            <w:r w:rsidRPr="006358F0">
              <w:rPr>
                <w:rFonts w:ascii="Times New Roman" w:hAnsi="Times New Roman" w:cs="Times New Roman"/>
                <w:b/>
              </w:rPr>
              <w:t xml:space="preserve">0, отъезд в </w:t>
            </w:r>
            <w:r w:rsidR="00C51397" w:rsidRPr="006358F0">
              <w:rPr>
                <w:rFonts w:ascii="Times New Roman" w:hAnsi="Times New Roman" w:cs="Times New Roman"/>
                <w:b/>
              </w:rPr>
              <w:t>2</w:t>
            </w:r>
            <w:r w:rsidR="00A310AD" w:rsidRPr="006358F0">
              <w:rPr>
                <w:rFonts w:ascii="Times New Roman" w:hAnsi="Times New Roman" w:cs="Times New Roman"/>
                <w:b/>
              </w:rPr>
              <w:t>0:</w:t>
            </w:r>
            <w:r w:rsidR="00C51397" w:rsidRPr="006358F0">
              <w:rPr>
                <w:rFonts w:ascii="Times New Roman" w:hAnsi="Times New Roman" w:cs="Times New Roman"/>
                <w:b/>
              </w:rPr>
              <w:t>0</w:t>
            </w:r>
            <w:r w:rsidRPr="006358F0">
              <w:rPr>
                <w:rFonts w:ascii="Times New Roman" w:hAnsi="Times New Roman" w:cs="Times New Roman"/>
                <w:b/>
              </w:rPr>
              <w:t>0.</w:t>
            </w:r>
          </w:p>
        </w:tc>
      </w:tr>
      <w:tr w:rsidR="000524A9" w:rsidRPr="00BF40B7" w14:paraId="26EB5BA7" w14:textId="77777777" w:rsidTr="00F746BF">
        <w:tc>
          <w:tcPr>
            <w:tcW w:w="10196" w:type="dxa"/>
          </w:tcPr>
          <w:p w14:paraId="1B7C9815" w14:textId="40B16E13" w:rsidR="00C51397" w:rsidRPr="006358F0" w:rsidRDefault="006358F0" w:rsidP="00305408">
            <w:pPr>
              <w:ind w:firstLine="142"/>
              <w:rPr>
                <w:rFonts w:ascii="Times New Roman" w:eastAsia="Times New Roman" w:hAnsi="Times New Roman" w:cs="Times New Roman"/>
                <w:b/>
                <w:color w:val="000000"/>
              </w:rPr>
            </w:pPr>
            <w:r w:rsidRPr="006358F0">
              <w:rPr>
                <w:rFonts w:ascii="Times New Roman" w:hAnsi="Times New Roman" w:cs="Times New Roman"/>
                <w:b/>
                <w:i/>
                <w:noProof/>
              </w:rPr>
              <w:drawing>
                <wp:anchor distT="0" distB="0" distL="114300" distR="114300" simplePos="0" relativeHeight="251677696" behindDoc="1" locked="0" layoutInCell="1" allowOverlap="1" wp14:anchorId="583F2C94" wp14:editId="363895C0">
                  <wp:simplePos x="0" y="0"/>
                  <wp:positionH relativeFrom="column">
                    <wp:posOffset>4554855</wp:posOffset>
                  </wp:positionH>
                  <wp:positionV relativeFrom="paragraph">
                    <wp:posOffset>173355</wp:posOffset>
                  </wp:positionV>
                  <wp:extent cx="1845310" cy="1238250"/>
                  <wp:effectExtent l="0" t="0" r="2540" b="0"/>
                  <wp:wrapTight wrapText="bothSides">
                    <wp:wrapPolygon edited="0">
                      <wp:start x="0" y="0"/>
                      <wp:lineTo x="0" y="21268"/>
                      <wp:lineTo x="21407" y="21268"/>
                      <wp:lineTo x="2140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310" cy="1238250"/>
                          </a:xfrm>
                          <a:prstGeom prst="rect">
                            <a:avLst/>
                          </a:prstGeom>
                        </pic:spPr>
                      </pic:pic>
                    </a:graphicData>
                  </a:graphic>
                  <wp14:sizeRelH relativeFrom="margin">
                    <wp14:pctWidth>0</wp14:pctWidth>
                  </wp14:sizeRelH>
                  <wp14:sizeRelV relativeFrom="margin">
                    <wp14:pctHeight>0</wp14:pctHeight>
                  </wp14:sizeRelV>
                </wp:anchor>
              </w:drawing>
            </w:r>
            <w:r w:rsidR="00D37C83">
              <w:rPr>
                <w:rFonts w:ascii="Times New Roman" w:hAnsi="Times New Roman" w:cs="Times New Roman"/>
                <w:b/>
                <w:i/>
                <w:noProof/>
              </w:rPr>
              <w:t>2</w:t>
            </w:r>
            <w:r w:rsidR="00AB6CCC">
              <w:rPr>
                <w:rFonts w:ascii="Times New Roman" w:hAnsi="Times New Roman" w:cs="Times New Roman"/>
                <w:b/>
                <w:i/>
                <w:noProof/>
              </w:rPr>
              <w:t>8</w:t>
            </w:r>
            <w:r w:rsidR="00D37C83">
              <w:rPr>
                <w:rFonts w:ascii="Times New Roman" w:hAnsi="Times New Roman" w:cs="Times New Roman"/>
                <w:b/>
                <w:i/>
                <w:noProof/>
              </w:rPr>
              <w:t>.04.2024</w:t>
            </w:r>
            <w:r w:rsidR="000524A9" w:rsidRPr="006358F0">
              <w:rPr>
                <w:rFonts w:ascii="Times New Roman" w:hAnsi="Times New Roman" w:cs="Times New Roman"/>
              </w:rPr>
              <w:t xml:space="preserve"> </w:t>
            </w:r>
            <w:r w:rsidR="00A83896" w:rsidRPr="006358F0">
              <w:rPr>
                <w:rFonts w:ascii="Times New Roman" w:eastAsia="Times New Roman" w:hAnsi="Times New Roman" w:cs="Times New Roman"/>
                <w:b/>
                <w:color w:val="000000"/>
              </w:rPr>
              <w:t xml:space="preserve">Утром прибытие в Астрахань. </w:t>
            </w:r>
            <w:r w:rsidR="00C51397" w:rsidRPr="006358F0">
              <w:rPr>
                <w:rFonts w:ascii="Times New Roman" w:eastAsia="Times New Roman" w:hAnsi="Times New Roman" w:cs="Times New Roman"/>
                <w:b/>
                <w:color w:val="000000"/>
              </w:rPr>
              <w:t>(время в Астрахани MSK+1)</w:t>
            </w:r>
          </w:p>
          <w:p w14:paraId="4983E04D" w14:textId="32BC53D9" w:rsidR="00305408" w:rsidRPr="006358F0" w:rsidRDefault="00A83896" w:rsidP="006358F0">
            <w:pPr>
              <w:ind w:firstLine="142"/>
              <w:rPr>
                <w:rFonts w:ascii="Times New Roman" w:eastAsia="Times New Roman" w:hAnsi="Times New Roman" w:cs="Times New Roman"/>
                <w:b/>
                <w:color w:val="000000"/>
              </w:rPr>
            </w:pPr>
            <w:r w:rsidRPr="006358F0">
              <w:rPr>
                <w:rFonts w:ascii="Times New Roman" w:hAnsi="Times New Roman" w:cs="Times New Roman"/>
                <w:b/>
                <w:i/>
              </w:rPr>
              <w:t>Завтрак в кафе города</w:t>
            </w:r>
            <w:r w:rsidRPr="006358F0">
              <w:rPr>
                <w:rFonts w:ascii="Times New Roman" w:eastAsia="Times New Roman" w:hAnsi="Times New Roman" w:cs="Times New Roman"/>
                <w:b/>
                <w:color w:val="000000"/>
              </w:rPr>
              <w:t xml:space="preserve">. </w:t>
            </w:r>
            <w:r w:rsidRPr="006358F0">
              <w:rPr>
                <w:rFonts w:ascii="Times New Roman" w:hAnsi="Times New Roman" w:cs="Times New Roman"/>
                <w:bCs/>
              </w:rPr>
              <w:t xml:space="preserve">Обзорная </w:t>
            </w:r>
            <w:proofErr w:type="spellStart"/>
            <w:r w:rsidRPr="006358F0">
              <w:rPr>
                <w:rFonts w:ascii="Times New Roman" w:hAnsi="Times New Roman" w:cs="Times New Roman"/>
                <w:bCs/>
              </w:rPr>
              <w:t>автобусно</w:t>
            </w:r>
            <w:proofErr w:type="spellEnd"/>
            <w:r w:rsidRPr="006358F0">
              <w:rPr>
                <w:rFonts w:ascii="Times New Roman" w:hAnsi="Times New Roman" w:cs="Times New Roman"/>
                <w:bCs/>
              </w:rPr>
              <w:t>-пешеходная экскурсия по Астрахани</w:t>
            </w:r>
            <w:r w:rsidR="006358F0" w:rsidRPr="006358F0">
              <w:rPr>
                <w:rFonts w:ascii="Times New Roman" w:hAnsi="Times New Roman" w:cs="Times New Roman"/>
                <w:bCs/>
              </w:rPr>
              <w:t xml:space="preserve">. </w:t>
            </w:r>
            <w:r w:rsidRPr="006358F0">
              <w:rPr>
                <w:rFonts w:ascii="Times New Roman" w:hAnsi="Times New Roman" w:cs="Times New Roman"/>
                <w:bCs/>
              </w:rPr>
              <w:t xml:space="preserve">Посещение </w:t>
            </w:r>
            <w:r w:rsidRPr="006358F0">
              <w:rPr>
                <w:rFonts w:ascii="Times New Roman" w:hAnsi="Times New Roman" w:cs="Times New Roman"/>
                <w:b/>
              </w:rPr>
              <w:t xml:space="preserve">Музейно-культурного центра «Дом купца Г.В. </w:t>
            </w:r>
            <w:proofErr w:type="spellStart"/>
            <w:r w:rsidRPr="006358F0">
              <w:rPr>
                <w:rFonts w:ascii="Times New Roman" w:hAnsi="Times New Roman" w:cs="Times New Roman"/>
                <w:b/>
              </w:rPr>
              <w:t>Тетюшинова</w:t>
            </w:r>
            <w:proofErr w:type="spellEnd"/>
            <w:r w:rsidRPr="006358F0">
              <w:rPr>
                <w:rFonts w:ascii="Times New Roman" w:hAnsi="Times New Roman" w:cs="Times New Roman"/>
                <w:b/>
              </w:rPr>
              <w:t>»</w:t>
            </w:r>
            <w:r w:rsidRPr="006358F0">
              <w:rPr>
                <w:rFonts w:ascii="Times New Roman" w:hAnsi="Times New Roman" w:cs="Times New Roman"/>
                <w:bCs/>
              </w:rPr>
              <w:t xml:space="preserve"> с интерактивной программой. </w:t>
            </w:r>
            <w:r w:rsidR="003330FA" w:rsidRPr="006358F0">
              <w:rPr>
                <w:rFonts w:ascii="Times New Roman" w:hAnsi="Times New Roman" w:cs="Times New Roman"/>
                <w:bCs/>
              </w:rPr>
              <w:t xml:space="preserve">Чаепитие с </w:t>
            </w:r>
            <w:r w:rsidR="00A31FC1" w:rsidRPr="006358F0">
              <w:rPr>
                <w:rFonts w:ascii="Times New Roman" w:hAnsi="Times New Roman" w:cs="Times New Roman"/>
                <w:bCs/>
              </w:rPr>
              <w:t xml:space="preserve">вкуснейшими </w:t>
            </w:r>
            <w:r w:rsidR="005F7517" w:rsidRPr="006358F0">
              <w:rPr>
                <w:rFonts w:ascii="Times New Roman" w:hAnsi="Times New Roman" w:cs="Times New Roman"/>
                <w:bCs/>
              </w:rPr>
              <w:t>А</w:t>
            </w:r>
            <w:r w:rsidR="003330FA" w:rsidRPr="006358F0">
              <w:rPr>
                <w:rFonts w:ascii="Times New Roman" w:hAnsi="Times New Roman" w:cs="Times New Roman"/>
                <w:bCs/>
              </w:rPr>
              <w:t>страханскими пирогами.</w:t>
            </w:r>
            <w:r w:rsidR="00305408" w:rsidRPr="006358F0">
              <w:rPr>
                <w:rFonts w:ascii="Times New Roman" w:hAnsi="Times New Roman" w:cs="Times New Roman"/>
                <w:bCs/>
              </w:rPr>
              <w:t xml:space="preserve"> </w:t>
            </w:r>
          </w:p>
          <w:p w14:paraId="0F395160" w14:textId="5DD420DA" w:rsidR="00A310AD" w:rsidRPr="006358F0" w:rsidRDefault="00A83896" w:rsidP="00A310AD">
            <w:pPr>
              <w:ind w:firstLine="142"/>
              <w:jc w:val="both"/>
              <w:rPr>
                <w:rFonts w:ascii="Times New Roman" w:hAnsi="Times New Roman" w:cs="Times New Roman"/>
                <w:bCs/>
              </w:rPr>
            </w:pPr>
            <w:r w:rsidRPr="006358F0">
              <w:rPr>
                <w:rFonts w:ascii="Times New Roman" w:hAnsi="Times New Roman" w:cs="Times New Roman"/>
                <w:bCs/>
              </w:rPr>
              <w:t>Заселение в гостиницу.</w:t>
            </w:r>
            <w:r w:rsidR="00A310AD" w:rsidRPr="006358F0">
              <w:rPr>
                <w:rFonts w:ascii="Times New Roman" w:hAnsi="Times New Roman" w:cs="Times New Roman"/>
                <w:bCs/>
              </w:rPr>
              <w:t xml:space="preserve"> Отдых.</w:t>
            </w:r>
          </w:p>
          <w:p w14:paraId="4CB00336" w14:textId="77777777" w:rsidR="003E16E1" w:rsidRPr="006358F0" w:rsidRDefault="003E16E1" w:rsidP="003E16E1">
            <w:pPr>
              <w:ind w:firstLine="142"/>
              <w:jc w:val="both"/>
              <w:rPr>
                <w:rFonts w:ascii="Times New Roman" w:hAnsi="Times New Roman" w:cs="Times New Roman"/>
                <w:bCs/>
              </w:rPr>
            </w:pPr>
            <w:r w:rsidRPr="006358F0">
              <w:rPr>
                <w:rFonts w:ascii="Times New Roman" w:hAnsi="Times New Roman" w:cs="Times New Roman"/>
                <w:bCs/>
              </w:rPr>
              <w:t>После окончания экскурсии отправление в отель. Свободное время.</w:t>
            </w:r>
          </w:p>
          <w:p w14:paraId="447DBDE9" w14:textId="1778119A" w:rsidR="000524A9" w:rsidRPr="006358F0" w:rsidRDefault="003E16E1" w:rsidP="003E16E1">
            <w:pPr>
              <w:ind w:firstLine="142"/>
              <w:jc w:val="both"/>
              <w:rPr>
                <w:rFonts w:ascii="Times New Roman" w:eastAsia="Times New Roman" w:hAnsi="Times New Roman" w:cs="Times New Roman"/>
                <w:color w:val="000000"/>
              </w:rPr>
            </w:pPr>
            <w:r w:rsidRPr="006358F0">
              <w:rPr>
                <w:rFonts w:ascii="Times New Roman" w:hAnsi="Times New Roman" w:cs="Times New Roman"/>
                <w:bCs/>
              </w:rPr>
              <w:t>По желанию, самостоятельно: прогулка по набережной, с поющим фонтаном; возможность покататься на кораблике во Волге; посетить оперу, балет или концерт в Музыкальном театре (репертуар и время проведения будет известно ближе к заезду).</w:t>
            </w:r>
          </w:p>
        </w:tc>
      </w:tr>
      <w:tr w:rsidR="000524A9" w:rsidRPr="00BF40B7" w14:paraId="1B1E23EA" w14:textId="77777777" w:rsidTr="00F746BF">
        <w:tc>
          <w:tcPr>
            <w:tcW w:w="10196" w:type="dxa"/>
          </w:tcPr>
          <w:p w14:paraId="6682F188" w14:textId="3EE4670E" w:rsidR="00EC18DA" w:rsidRPr="006358F0" w:rsidRDefault="006358F0" w:rsidP="00EC18DA">
            <w:pPr>
              <w:ind w:firstLine="142"/>
              <w:jc w:val="both"/>
              <w:rPr>
                <w:rFonts w:ascii="Times New Roman" w:hAnsi="Times New Roman" w:cs="Times New Roman"/>
              </w:rPr>
            </w:pPr>
            <w:r w:rsidRPr="00D37C83">
              <w:rPr>
                <w:rFonts w:ascii="Times New Roman" w:hAnsi="Times New Roman" w:cs="Times New Roman"/>
                <w:b/>
                <w:bCs/>
                <w:noProof/>
              </w:rPr>
              <w:drawing>
                <wp:anchor distT="0" distB="0" distL="114300" distR="114300" simplePos="0" relativeHeight="251678720" behindDoc="1" locked="0" layoutInCell="1" allowOverlap="1" wp14:anchorId="3CFAE22A" wp14:editId="27DB56E1">
                  <wp:simplePos x="0" y="0"/>
                  <wp:positionH relativeFrom="column">
                    <wp:posOffset>4498340</wp:posOffset>
                  </wp:positionH>
                  <wp:positionV relativeFrom="paragraph">
                    <wp:posOffset>3810</wp:posOffset>
                  </wp:positionV>
                  <wp:extent cx="1857375" cy="1181100"/>
                  <wp:effectExtent l="0" t="0" r="9525" b="0"/>
                  <wp:wrapTight wrapText="bothSides">
                    <wp:wrapPolygon edited="0">
                      <wp:start x="0" y="0"/>
                      <wp:lineTo x="0" y="21252"/>
                      <wp:lineTo x="21489" y="21252"/>
                      <wp:lineTo x="2148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181100"/>
                          </a:xfrm>
                          <a:prstGeom prst="rect">
                            <a:avLst/>
                          </a:prstGeom>
                        </pic:spPr>
                      </pic:pic>
                    </a:graphicData>
                  </a:graphic>
                  <wp14:sizeRelH relativeFrom="margin">
                    <wp14:pctWidth>0</wp14:pctWidth>
                  </wp14:sizeRelH>
                  <wp14:sizeRelV relativeFrom="margin">
                    <wp14:pctHeight>0</wp14:pctHeight>
                  </wp14:sizeRelV>
                </wp:anchor>
              </w:drawing>
            </w:r>
            <w:r w:rsidR="00AB6CCC">
              <w:rPr>
                <w:rFonts w:ascii="Times New Roman" w:hAnsi="Times New Roman" w:cs="Times New Roman"/>
                <w:b/>
                <w:bCs/>
                <w:noProof/>
              </w:rPr>
              <w:t>29</w:t>
            </w:r>
            <w:r w:rsidR="00D37C83" w:rsidRPr="00D37C83">
              <w:rPr>
                <w:rFonts w:ascii="Times New Roman" w:hAnsi="Times New Roman" w:cs="Times New Roman"/>
                <w:b/>
                <w:bCs/>
                <w:noProof/>
              </w:rPr>
              <w:t>.04.2024</w:t>
            </w:r>
            <w:r w:rsidR="000D72FD" w:rsidRPr="006358F0">
              <w:rPr>
                <w:rFonts w:ascii="Times New Roman" w:hAnsi="Times New Roman" w:cs="Times New Roman"/>
                <w:b/>
              </w:rPr>
              <w:t xml:space="preserve"> </w:t>
            </w:r>
            <w:r w:rsidR="00225094" w:rsidRPr="006358F0">
              <w:rPr>
                <w:rFonts w:ascii="Times New Roman" w:hAnsi="Times New Roman" w:cs="Times New Roman"/>
                <w:b/>
                <w:iCs/>
              </w:rPr>
              <w:t>08.00</w:t>
            </w:r>
            <w:r w:rsidR="007F5EA3" w:rsidRPr="006358F0">
              <w:rPr>
                <w:rFonts w:ascii="Times New Roman" w:hAnsi="Times New Roman" w:cs="Times New Roman"/>
                <w:b/>
                <w:iCs/>
              </w:rPr>
              <w:t xml:space="preserve"> </w:t>
            </w:r>
            <w:r w:rsidR="000D72FD" w:rsidRPr="006358F0">
              <w:rPr>
                <w:rFonts w:ascii="Times New Roman" w:hAnsi="Times New Roman" w:cs="Times New Roman"/>
                <w:b/>
                <w:iCs/>
              </w:rPr>
              <w:t xml:space="preserve">Завтрак. </w:t>
            </w:r>
            <w:r w:rsidR="00225094" w:rsidRPr="006358F0">
              <w:rPr>
                <w:rFonts w:ascii="Times New Roman" w:hAnsi="Times New Roman" w:cs="Times New Roman"/>
                <w:b/>
                <w:iCs/>
              </w:rPr>
              <w:t>09.00</w:t>
            </w:r>
            <w:r w:rsidR="00EC18DA" w:rsidRPr="006358F0">
              <w:rPr>
                <w:rFonts w:ascii="Times New Roman" w:hAnsi="Times New Roman" w:cs="Times New Roman"/>
              </w:rPr>
              <w:t xml:space="preserve"> Освобождение номеров, отъезд.</w:t>
            </w:r>
            <w:r w:rsidRPr="006358F0">
              <w:rPr>
                <w:rFonts w:ascii="Times New Roman" w:hAnsi="Times New Roman" w:cs="Times New Roman"/>
                <w:bCs/>
                <w:noProof/>
              </w:rPr>
              <w:t xml:space="preserve"> </w:t>
            </w:r>
          </w:p>
          <w:p w14:paraId="46E4BC28" w14:textId="43F032F4" w:rsidR="003E16E1" w:rsidRPr="006358F0" w:rsidRDefault="00EC18DA" w:rsidP="00225094">
            <w:pPr>
              <w:ind w:firstLine="142"/>
              <w:jc w:val="both"/>
              <w:rPr>
                <w:b/>
              </w:rPr>
            </w:pPr>
            <w:r w:rsidRPr="006358F0">
              <w:rPr>
                <w:rFonts w:ascii="Times New Roman" w:hAnsi="Times New Roman" w:cs="Times New Roman"/>
                <w:bCs/>
              </w:rPr>
              <w:t>Посещение астраханского рыбного рынка «</w:t>
            </w:r>
            <w:proofErr w:type="spellStart"/>
            <w:r w:rsidRPr="006358F0">
              <w:rPr>
                <w:rFonts w:ascii="Times New Roman" w:hAnsi="Times New Roman" w:cs="Times New Roman"/>
                <w:bCs/>
              </w:rPr>
              <w:t>Селенские</w:t>
            </w:r>
            <w:proofErr w:type="spellEnd"/>
            <w:r w:rsidRPr="006358F0">
              <w:rPr>
                <w:rFonts w:ascii="Times New Roman" w:hAnsi="Times New Roman" w:cs="Times New Roman"/>
                <w:bCs/>
              </w:rPr>
              <w:t xml:space="preserve"> Исады» и торгового комплекса «Михайловский», где мы сможем приобрести знаменитые Астраханские пироги, рыбку горячего/холодного копчения, вкуснейшие рулеты из сома и многое другое!</w:t>
            </w:r>
            <w:r w:rsidR="00225094" w:rsidRPr="006358F0">
              <w:rPr>
                <w:rFonts w:ascii="Times New Roman" w:hAnsi="Times New Roman" w:cs="Times New Roman"/>
                <w:bCs/>
              </w:rPr>
              <w:t xml:space="preserve"> 11.30 </w:t>
            </w:r>
            <w:r w:rsidR="003E16E1" w:rsidRPr="006358F0">
              <w:rPr>
                <w:b/>
              </w:rPr>
              <w:t>Отправление на экскурсию по великолепному Астраханскому Государственному театру оперы и балета. </w:t>
            </w:r>
          </w:p>
          <w:p w14:paraId="7C885181" w14:textId="77777777" w:rsidR="006358F0" w:rsidRPr="006358F0" w:rsidRDefault="00225094" w:rsidP="006358F0">
            <w:pPr>
              <w:pStyle w:val="3"/>
              <w:spacing w:before="0" w:beforeAutospacing="0" w:after="0" w:afterAutospacing="0"/>
              <w:ind w:firstLine="142"/>
              <w:jc w:val="both"/>
              <w:outlineLvl w:val="2"/>
              <w:rPr>
                <w:rFonts w:eastAsiaTheme="minorEastAsia"/>
                <w:b w:val="0"/>
                <w:sz w:val="22"/>
                <w:szCs w:val="22"/>
              </w:rPr>
            </w:pPr>
            <w:r w:rsidRPr="006358F0">
              <w:rPr>
                <w:rFonts w:eastAsiaTheme="minorEastAsia"/>
                <w:b w:val="0"/>
                <w:sz w:val="22"/>
                <w:szCs w:val="22"/>
              </w:rPr>
              <w:t xml:space="preserve">13.00 </w:t>
            </w:r>
            <w:r w:rsidR="003E16E1" w:rsidRPr="006358F0">
              <w:rPr>
                <w:rFonts w:eastAsiaTheme="minorEastAsia"/>
                <w:b w:val="0"/>
                <w:sz w:val="22"/>
                <w:szCs w:val="22"/>
              </w:rPr>
              <w:t xml:space="preserve">А дальше нас ждёт </w:t>
            </w:r>
            <w:r w:rsidR="003E16E1" w:rsidRPr="006358F0">
              <w:rPr>
                <w:rFonts w:eastAsiaTheme="minorEastAsia"/>
                <w:sz w:val="22"/>
                <w:szCs w:val="22"/>
              </w:rPr>
              <w:t>«Астраханская фишка»!</w:t>
            </w:r>
            <w:r w:rsidR="003E16E1" w:rsidRPr="006358F0">
              <w:rPr>
                <w:rFonts w:eastAsiaTheme="minorEastAsia"/>
                <w:b w:val="0"/>
                <w:sz w:val="22"/>
                <w:szCs w:val="22"/>
              </w:rPr>
              <w:t xml:space="preserve"> Вы получите море впечатлений! </w:t>
            </w:r>
          </w:p>
          <w:p w14:paraId="20D4B485" w14:textId="5E22EA6D" w:rsidR="000524A9" w:rsidRPr="006358F0" w:rsidRDefault="00225094" w:rsidP="006358F0">
            <w:pPr>
              <w:pStyle w:val="3"/>
              <w:spacing w:before="0" w:beforeAutospacing="0" w:after="0" w:afterAutospacing="0"/>
              <w:ind w:firstLine="142"/>
              <w:jc w:val="both"/>
              <w:outlineLvl w:val="2"/>
              <w:rPr>
                <w:b w:val="0"/>
                <w:sz w:val="22"/>
                <w:szCs w:val="22"/>
                <w:shd w:val="clear" w:color="auto" w:fill="FFFFFF"/>
              </w:rPr>
            </w:pPr>
            <w:r w:rsidRPr="006358F0">
              <w:rPr>
                <w:sz w:val="22"/>
                <w:szCs w:val="22"/>
              </w:rPr>
              <w:t>16</w:t>
            </w:r>
            <w:r w:rsidR="000D72FD" w:rsidRPr="006358F0">
              <w:rPr>
                <w:sz w:val="22"/>
                <w:szCs w:val="22"/>
              </w:rPr>
              <w:t>:</w:t>
            </w:r>
            <w:r w:rsidRPr="006358F0">
              <w:rPr>
                <w:sz w:val="22"/>
                <w:szCs w:val="22"/>
              </w:rPr>
              <w:t>00</w:t>
            </w:r>
            <w:r w:rsidR="007F5EA3" w:rsidRPr="006358F0">
              <w:rPr>
                <w:sz w:val="22"/>
                <w:szCs w:val="22"/>
              </w:rPr>
              <w:t>-</w:t>
            </w:r>
            <w:r w:rsidRPr="006358F0">
              <w:rPr>
                <w:sz w:val="22"/>
                <w:szCs w:val="22"/>
              </w:rPr>
              <w:t>16</w:t>
            </w:r>
            <w:r w:rsidR="007F5EA3" w:rsidRPr="006358F0">
              <w:rPr>
                <w:sz w:val="22"/>
                <w:szCs w:val="22"/>
              </w:rPr>
              <w:t>:30</w:t>
            </w:r>
            <w:r w:rsidR="000D72FD" w:rsidRPr="006358F0">
              <w:rPr>
                <w:sz w:val="22"/>
                <w:szCs w:val="22"/>
              </w:rPr>
              <w:t xml:space="preserve"> Отправление домой</w:t>
            </w:r>
            <w:r w:rsidR="003E16E1" w:rsidRPr="006358F0">
              <w:rPr>
                <w:sz w:val="22"/>
                <w:szCs w:val="22"/>
              </w:rPr>
              <w:t xml:space="preserve"> </w:t>
            </w:r>
          </w:p>
        </w:tc>
      </w:tr>
      <w:tr w:rsidR="000524A9" w:rsidRPr="00BF40B7" w14:paraId="3EB5404F" w14:textId="77777777" w:rsidTr="00F746BF">
        <w:tc>
          <w:tcPr>
            <w:tcW w:w="10196" w:type="dxa"/>
          </w:tcPr>
          <w:p w14:paraId="6E549A6D" w14:textId="01DAEBE2" w:rsidR="000524A9" w:rsidRPr="006358F0" w:rsidRDefault="002B01C8" w:rsidP="000D72FD">
            <w:pPr>
              <w:jc w:val="both"/>
              <w:rPr>
                <w:rFonts w:ascii="Times New Roman" w:hAnsi="Times New Roman" w:cs="Times New Roman"/>
              </w:rPr>
            </w:pPr>
            <w:r>
              <w:rPr>
                <w:rFonts w:ascii="Times New Roman" w:hAnsi="Times New Roman" w:cs="Times New Roman"/>
                <w:b/>
                <w:u w:val="single"/>
              </w:rPr>
              <w:t>30.04.2024</w:t>
            </w:r>
            <w:r w:rsidR="007F5EA3" w:rsidRPr="006358F0">
              <w:rPr>
                <w:rFonts w:ascii="Times New Roman" w:hAnsi="Times New Roman" w:cs="Times New Roman"/>
              </w:rPr>
              <w:t xml:space="preserve"> Прибытие</w:t>
            </w:r>
            <w:r w:rsidR="000D72FD" w:rsidRPr="006358F0">
              <w:rPr>
                <w:rFonts w:ascii="Times New Roman" w:hAnsi="Times New Roman" w:cs="Times New Roman"/>
              </w:rPr>
              <w:t xml:space="preserve"> в Ростов/Таганрог</w:t>
            </w:r>
            <w:r w:rsidR="007F5EA3" w:rsidRPr="006358F0">
              <w:rPr>
                <w:rFonts w:ascii="Times New Roman" w:hAnsi="Times New Roman" w:cs="Times New Roman"/>
              </w:rPr>
              <w:t xml:space="preserve"> </w:t>
            </w:r>
            <w:r w:rsidR="00225094" w:rsidRPr="006358F0">
              <w:rPr>
                <w:rFonts w:ascii="Times New Roman" w:hAnsi="Times New Roman" w:cs="Times New Roman"/>
              </w:rPr>
              <w:t>01</w:t>
            </w:r>
            <w:r w:rsidR="007F5EA3" w:rsidRPr="006358F0">
              <w:rPr>
                <w:rFonts w:ascii="Times New Roman" w:hAnsi="Times New Roman" w:cs="Times New Roman"/>
              </w:rPr>
              <w:t>:00/</w:t>
            </w:r>
            <w:r w:rsidR="00225094" w:rsidRPr="006358F0">
              <w:rPr>
                <w:rFonts w:ascii="Times New Roman" w:hAnsi="Times New Roman" w:cs="Times New Roman"/>
              </w:rPr>
              <w:t>02</w:t>
            </w:r>
            <w:r w:rsidR="007F5EA3" w:rsidRPr="006358F0">
              <w:rPr>
                <w:rFonts w:ascii="Times New Roman" w:hAnsi="Times New Roman" w:cs="Times New Roman"/>
              </w:rPr>
              <w:t>:00</w:t>
            </w:r>
            <w:r w:rsidR="000D72FD" w:rsidRPr="006358F0">
              <w:rPr>
                <w:rFonts w:ascii="Times New Roman" w:hAnsi="Times New Roman" w:cs="Times New Roman"/>
              </w:rPr>
              <w:t>.</w:t>
            </w:r>
          </w:p>
        </w:tc>
      </w:tr>
    </w:tbl>
    <w:bookmarkEnd w:id="0"/>
    <w:p w14:paraId="0CE40C9C" w14:textId="47FCFA39" w:rsidR="003E29B0" w:rsidRDefault="007F247A" w:rsidP="003E29B0">
      <w:pPr>
        <w:spacing w:after="0" w:line="240" w:lineRule="auto"/>
        <w:ind w:left="567"/>
        <w:jc w:val="center"/>
        <w:rPr>
          <w:rFonts w:ascii="Times New Roman" w:eastAsia="Times New Roman" w:hAnsi="Times New Roman" w:cs="Times New Roman"/>
          <w:b/>
          <w:iCs/>
          <w:color w:val="000000"/>
          <w:sz w:val="28"/>
          <w:szCs w:val="28"/>
          <w:shd w:val="clear" w:color="auto" w:fill="FFFFFF"/>
        </w:rPr>
      </w:pPr>
      <w:r w:rsidRPr="003330FA">
        <w:rPr>
          <w:rFonts w:ascii="Times New Roman" w:eastAsia="Times New Roman" w:hAnsi="Times New Roman" w:cs="Times New Roman"/>
          <w:b/>
          <w:iCs/>
          <w:color w:val="000000"/>
          <w:sz w:val="28"/>
          <w:szCs w:val="28"/>
          <w:shd w:val="clear" w:color="auto" w:fill="FFFFFF"/>
        </w:rPr>
        <w:t>Стоимость тура</w:t>
      </w:r>
      <w:r w:rsidR="003C2AD5">
        <w:rPr>
          <w:rFonts w:ascii="Times New Roman" w:eastAsia="Times New Roman" w:hAnsi="Times New Roman" w:cs="Times New Roman"/>
          <w:b/>
          <w:iCs/>
          <w:color w:val="000000"/>
          <w:sz w:val="28"/>
          <w:szCs w:val="28"/>
          <w:shd w:val="clear" w:color="auto" w:fill="FFFFFF"/>
        </w:rPr>
        <w:t xml:space="preserve"> на человека</w:t>
      </w:r>
      <w:r w:rsidRPr="003330FA">
        <w:rPr>
          <w:rFonts w:ascii="Times New Roman" w:eastAsia="Times New Roman" w:hAnsi="Times New Roman" w:cs="Times New Roman"/>
          <w:b/>
          <w:iCs/>
          <w:color w:val="000000"/>
          <w:sz w:val="28"/>
          <w:szCs w:val="28"/>
          <w:shd w:val="clear" w:color="auto" w:fill="FFFFFF"/>
        </w:rPr>
        <w:t>:</w:t>
      </w:r>
      <w:r w:rsidR="000D72FD" w:rsidRPr="003330FA">
        <w:rPr>
          <w:rFonts w:ascii="Times New Roman" w:eastAsia="Times New Roman" w:hAnsi="Times New Roman" w:cs="Times New Roman"/>
          <w:b/>
          <w:iCs/>
          <w:color w:val="000000"/>
          <w:sz w:val="28"/>
          <w:szCs w:val="28"/>
          <w:shd w:val="clear" w:color="auto" w:fill="FFFFFF"/>
        </w:rPr>
        <w:t xml:space="preserve"> </w:t>
      </w:r>
    </w:p>
    <w:tbl>
      <w:tblPr>
        <w:tblStyle w:val="a8"/>
        <w:tblW w:w="0" w:type="auto"/>
        <w:jc w:val="center"/>
        <w:tblLook w:val="04A0" w:firstRow="1" w:lastRow="0" w:firstColumn="1" w:lastColumn="0" w:noHBand="0" w:noVBand="1"/>
      </w:tblPr>
      <w:tblGrid>
        <w:gridCol w:w="1838"/>
        <w:gridCol w:w="1843"/>
        <w:gridCol w:w="1984"/>
      </w:tblGrid>
      <w:tr w:rsidR="00AB6CCC" w14:paraId="1772E7E7" w14:textId="77777777" w:rsidTr="00AB6CCC">
        <w:trPr>
          <w:jc w:val="center"/>
        </w:trPr>
        <w:tc>
          <w:tcPr>
            <w:tcW w:w="1838" w:type="dxa"/>
            <w:vAlign w:val="center"/>
          </w:tcPr>
          <w:p w14:paraId="1315D806" w14:textId="43EB6D38" w:rsidR="00AB6CCC" w:rsidRPr="006358F0" w:rsidRDefault="00AB6CCC" w:rsidP="003C2AD5">
            <w:pPr>
              <w:jc w:val="center"/>
              <w:rPr>
                <w:rFonts w:ascii="Times New Roman" w:eastAsia="Times New Roman" w:hAnsi="Times New Roman" w:cs="Times New Roman"/>
                <w:b/>
                <w:iCs/>
                <w:color w:val="000000"/>
                <w:sz w:val="24"/>
                <w:szCs w:val="24"/>
                <w:shd w:val="clear" w:color="auto" w:fill="FFFFFF"/>
              </w:rPr>
            </w:pPr>
            <w:r w:rsidRPr="006358F0">
              <w:rPr>
                <w:rFonts w:ascii="Times New Roman" w:eastAsia="Times New Roman" w:hAnsi="Times New Roman" w:cs="Times New Roman"/>
                <w:b/>
                <w:iCs/>
                <w:color w:val="000000"/>
                <w:sz w:val="24"/>
                <w:szCs w:val="24"/>
                <w:shd w:val="clear" w:color="auto" w:fill="FFFFFF"/>
              </w:rPr>
              <w:t xml:space="preserve">2-х </w:t>
            </w:r>
            <w:proofErr w:type="spellStart"/>
            <w:r w:rsidRPr="006358F0">
              <w:rPr>
                <w:rFonts w:ascii="Times New Roman" w:eastAsia="Times New Roman" w:hAnsi="Times New Roman" w:cs="Times New Roman"/>
                <w:b/>
                <w:iCs/>
                <w:color w:val="000000"/>
                <w:sz w:val="24"/>
                <w:szCs w:val="24"/>
                <w:shd w:val="clear" w:color="auto" w:fill="FFFFFF"/>
              </w:rPr>
              <w:t>м.н</w:t>
            </w:r>
            <w:proofErr w:type="spellEnd"/>
            <w:r w:rsidRPr="006358F0">
              <w:rPr>
                <w:rFonts w:ascii="Times New Roman" w:eastAsia="Times New Roman" w:hAnsi="Times New Roman" w:cs="Times New Roman"/>
                <w:b/>
                <w:iCs/>
                <w:color w:val="000000"/>
                <w:sz w:val="24"/>
                <w:szCs w:val="24"/>
                <w:shd w:val="clear" w:color="auto" w:fill="FFFFFF"/>
              </w:rPr>
              <w:t>. п/люкс</w:t>
            </w:r>
          </w:p>
        </w:tc>
        <w:tc>
          <w:tcPr>
            <w:tcW w:w="1843" w:type="dxa"/>
          </w:tcPr>
          <w:p w14:paraId="3F6A88EC" w14:textId="7889E73A" w:rsidR="00AB6CCC" w:rsidRPr="006358F0" w:rsidRDefault="00AB6CCC" w:rsidP="003C2AD5">
            <w:pPr>
              <w:jc w:val="center"/>
              <w:rPr>
                <w:rFonts w:ascii="Times New Roman" w:eastAsia="Times New Roman" w:hAnsi="Times New Roman" w:cs="Times New Roman"/>
                <w:b/>
                <w:iCs/>
                <w:color w:val="000000"/>
                <w:sz w:val="24"/>
                <w:szCs w:val="24"/>
                <w:shd w:val="clear" w:color="auto" w:fill="FFFFFF"/>
              </w:rPr>
            </w:pPr>
            <w:r w:rsidRPr="006358F0">
              <w:rPr>
                <w:rFonts w:ascii="Times New Roman" w:eastAsia="Times New Roman" w:hAnsi="Times New Roman" w:cs="Times New Roman"/>
                <w:b/>
                <w:iCs/>
                <w:color w:val="000000"/>
                <w:sz w:val="24"/>
                <w:szCs w:val="24"/>
                <w:shd w:val="clear" w:color="auto" w:fill="FFFFFF"/>
              </w:rPr>
              <w:t>2-х мест Люкс</w:t>
            </w:r>
          </w:p>
        </w:tc>
        <w:tc>
          <w:tcPr>
            <w:tcW w:w="1984" w:type="dxa"/>
            <w:vAlign w:val="center"/>
          </w:tcPr>
          <w:p w14:paraId="480D0C8F" w14:textId="745F7AAD" w:rsidR="00AB6CCC" w:rsidRPr="006358F0" w:rsidRDefault="00AB6CCC" w:rsidP="003C2AD5">
            <w:pPr>
              <w:jc w:val="center"/>
              <w:rPr>
                <w:rFonts w:ascii="Times New Roman" w:eastAsia="Times New Roman" w:hAnsi="Times New Roman" w:cs="Times New Roman"/>
                <w:b/>
                <w:iCs/>
                <w:color w:val="000000"/>
                <w:sz w:val="24"/>
                <w:szCs w:val="24"/>
                <w:shd w:val="clear" w:color="auto" w:fill="FFFFFF"/>
              </w:rPr>
            </w:pPr>
            <w:r w:rsidRPr="006358F0">
              <w:rPr>
                <w:rFonts w:ascii="Times New Roman" w:eastAsia="Times New Roman" w:hAnsi="Times New Roman" w:cs="Times New Roman"/>
                <w:b/>
                <w:iCs/>
                <w:color w:val="000000"/>
                <w:sz w:val="24"/>
                <w:szCs w:val="24"/>
                <w:shd w:val="clear" w:color="auto" w:fill="FFFFFF"/>
              </w:rPr>
              <w:t>одноместный п/люкс</w:t>
            </w:r>
          </w:p>
        </w:tc>
      </w:tr>
      <w:tr w:rsidR="00AB6CCC" w14:paraId="424010F6" w14:textId="77777777" w:rsidTr="00AB6CCC">
        <w:trPr>
          <w:trHeight w:val="511"/>
          <w:jc w:val="center"/>
        </w:trPr>
        <w:tc>
          <w:tcPr>
            <w:tcW w:w="1838" w:type="dxa"/>
            <w:vAlign w:val="center"/>
          </w:tcPr>
          <w:p w14:paraId="190355A2" w14:textId="409E38EA" w:rsidR="00AB6CCC" w:rsidRPr="006358F0" w:rsidRDefault="00AB6CCC" w:rsidP="003C2AD5">
            <w:pPr>
              <w:jc w:val="center"/>
              <w:rPr>
                <w:rFonts w:ascii="Times New Roman" w:eastAsia="Times New Roman" w:hAnsi="Times New Roman" w:cs="Times New Roman"/>
                <w:b/>
                <w:iCs/>
                <w:color w:val="000000"/>
                <w:sz w:val="24"/>
                <w:szCs w:val="24"/>
                <w:shd w:val="clear" w:color="auto" w:fill="FFFFFF"/>
              </w:rPr>
            </w:pPr>
            <w:r>
              <w:rPr>
                <w:rFonts w:ascii="Times New Roman" w:eastAsia="Times New Roman" w:hAnsi="Times New Roman" w:cs="Times New Roman"/>
                <w:b/>
                <w:iCs/>
                <w:color w:val="000000"/>
                <w:sz w:val="24"/>
                <w:szCs w:val="24"/>
                <w:shd w:val="clear" w:color="auto" w:fill="FFFFFF"/>
              </w:rPr>
              <w:t>15 350 руб./чел</w:t>
            </w:r>
          </w:p>
        </w:tc>
        <w:tc>
          <w:tcPr>
            <w:tcW w:w="1843" w:type="dxa"/>
            <w:vAlign w:val="center"/>
          </w:tcPr>
          <w:p w14:paraId="0B201020" w14:textId="425340CA" w:rsidR="00AB6CCC" w:rsidRPr="006358F0" w:rsidRDefault="00AB6CCC" w:rsidP="003C2AD5">
            <w:pPr>
              <w:jc w:val="center"/>
              <w:rPr>
                <w:rFonts w:ascii="Times New Roman" w:eastAsia="Times New Roman" w:hAnsi="Times New Roman" w:cs="Times New Roman"/>
                <w:b/>
                <w:iCs/>
                <w:color w:val="000000"/>
                <w:sz w:val="24"/>
                <w:szCs w:val="24"/>
                <w:shd w:val="clear" w:color="auto" w:fill="FFFFFF"/>
              </w:rPr>
            </w:pPr>
            <w:r>
              <w:rPr>
                <w:rFonts w:ascii="Times New Roman" w:eastAsia="Times New Roman" w:hAnsi="Times New Roman" w:cs="Times New Roman"/>
                <w:b/>
                <w:iCs/>
                <w:color w:val="000000"/>
                <w:sz w:val="24"/>
                <w:szCs w:val="24"/>
                <w:shd w:val="clear" w:color="auto" w:fill="FFFFFF"/>
              </w:rPr>
              <w:t>15 800 руб./чел</w:t>
            </w:r>
          </w:p>
        </w:tc>
        <w:tc>
          <w:tcPr>
            <w:tcW w:w="1984" w:type="dxa"/>
            <w:vAlign w:val="center"/>
          </w:tcPr>
          <w:p w14:paraId="2FF8DE1A" w14:textId="4D7643C8" w:rsidR="00AB6CCC" w:rsidRPr="006358F0" w:rsidRDefault="00AB6CCC" w:rsidP="003C2AD5">
            <w:pPr>
              <w:jc w:val="center"/>
              <w:rPr>
                <w:rFonts w:ascii="Times New Roman" w:eastAsia="Times New Roman" w:hAnsi="Times New Roman" w:cs="Times New Roman"/>
                <w:b/>
                <w:iCs/>
                <w:color w:val="000000"/>
                <w:sz w:val="24"/>
                <w:szCs w:val="24"/>
                <w:shd w:val="clear" w:color="auto" w:fill="FFFFFF"/>
              </w:rPr>
            </w:pPr>
            <w:r>
              <w:rPr>
                <w:rFonts w:ascii="Times New Roman" w:eastAsia="Times New Roman" w:hAnsi="Times New Roman" w:cs="Times New Roman"/>
                <w:b/>
                <w:iCs/>
                <w:color w:val="000000"/>
                <w:sz w:val="24"/>
                <w:szCs w:val="24"/>
                <w:shd w:val="clear" w:color="auto" w:fill="FFFFFF"/>
              </w:rPr>
              <w:t>17 950 руб./чел.</w:t>
            </w:r>
          </w:p>
        </w:tc>
      </w:tr>
    </w:tbl>
    <w:p w14:paraId="02CB0C97" w14:textId="77777777" w:rsidR="003C2AD5" w:rsidRPr="00F75DB4" w:rsidRDefault="003C2AD5" w:rsidP="003E29B0">
      <w:pPr>
        <w:spacing w:after="0" w:line="240" w:lineRule="auto"/>
        <w:ind w:left="567"/>
        <w:jc w:val="center"/>
        <w:rPr>
          <w:rFonts w:ascii="Times New Roman" w:eastAsia="Times New Roman" w:hAnsi="Times New Roman" w:cs="Times New Roman"/>
          <w:b/>
          <w:iCs/>
          <w:color w:val="000000"/>
          <w:sz w:val="18"/>
          <w:szCs w:val="18"/>
          <w:shd w:val="clear" w:color="auto" w:fill="FFFFFF"/>
        </w:rPr>
      </w:pPr>
    </w:p>
    <w:p w14:paraId="67A0C8A2" w14:textId="77777777" w:rsidR="007F247A" w:rsidRPr="006358F0" w:rsidRDefault="007F247A" w:rsidP="00D465EE">
      <w:pPr>
        <w:spacing w:after="0" w:line="240" w:lineRule="auto"/>
        <w:ind w:left="-284" w:firstLine="142"/>
        <w:rPr>
          <w:rFonts w:ascii="Times New Roman" w:hAnsi="Times New Roman" w:cs="Times New Roman"/>
          <w:b/>
          <w:i/>
        </w:rPr>
      </w:pPr>
      <w:r w:rsidRPr="006358F0">
        <w:rPr>
          <w:rFonts w:ascii="Times New Roman" w:hAnsi="Times New Roman" w:cs="Times New Roman"/>
          <w:b/>
          <w:i/>
        </w:rPr>
        <w:t xml:space="preserve">В стоимость тура входит:                         </w:t>
      </w:r>
    </w:p>
    <w:p w14:paraId="3030F9C4" w14:textId="77777777"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  Проезд автобусом </w:t>
      </w:r>
      <w:proofErr w:type="spellStart"/>
      <w:r w:rsidRPr="006358F0">
        <w:rPr>
          <w:rFonts w:ascii="Times New Roman" w:hAnsi="Times New Roman" w:cs="Times New Roman"/>
        </w:rPr>
        <w:t>туркласса</w:t>
      </w:r>
      <w:proofErr w:type="spellEnd"/>
      <w:r w:rsidRPr="006358F0">
        <w:rPr>
          <w:rFonts w:ascii="Times New Roman" w:hAnsi="Times New Roman" w:cs="Times New Roman"/>
        </w:rPr>
        <w:t xml:space="preserve"> Таганрог-Ростов-Астрахань-п. Адык-Ростов-Таганрог</w:t>
      </w:r>
    </w:p>
    <w:p w14:paraId="61EA94F0" w14:textId="77777777"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  Проживание в гостинице «Континент» в центре города, в 3-х минутах ходьбы до набережной (Внимание! Номера в гостинице только с ДВУСПАЛЬНОЙ кроватью)</w:t>
      </w:r>
    </w:p>
    <w:p w14:paraId="7F60B8FD" w14:textId="323E2E45"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  Питание: </w:t>
      </w:r>
      <w:r w:rsidR="00055FD8" w:rsidRPr="006358F0">
        <w:rPr>
          <w:rFonts w:ascii="Times New Roman" w:hAnsi="Times New Roman" w:cs="Times New Roman"/>
        </w:rPr>
        <w:t>2</w:t>
      </w:r>
      <w:r w:rsidRPr="006358F0">
        <w:rPr>
          <w:rFonts w:ascii="Times New Roman" w:hAnsi="Times New Roman" w:cs="Times New Roman"/>
        </w:rPr>
        <w:t xml:space="preserve"> завтрака+ чаепитие с Астраханскими пирогами</w:t>
      </w:r>
    </w:p>
    <w:p w14:paraId="3CA5C124" w14:textId="25D2EF55"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  Обзорная </w:t>
      </w:r>
      <w:proofErr w:type="spellStart"/>
      <w:r w:rsidRPr="006358F0">
        <w:rPr>
          <w:rFonts w:ascii="Times New Roman" w:hAnsi="Times New Roman" w:cs="Times New Roman"/>
        </w:rPr>
        <w:t>автобусно</w:t>
      </w:r>
      <w:proofErr w:type="spellEnd"/>
      <w:r w:rsidRPr="006358F0">
        <w:rPr>
          <w:rFonts w:ascii="Times New Roman" w:hAnsi="Times New Roman" w:cs="Times New Roman"/>
        </w:rPr>
        <w:t>-пешеходная экскурсия по Астрахани; входные билеты в Астраханский Кремль; входные билеты в</w:t>
      </w:r>
      <w:r w:rsidR="009D52DA" w:rsidRPr="006358F0">
        <w:rPr>
          <w:rFonts w:ascii="Times New Roman" w:hAnsi="Times New Roman" w:cs="Times New Roman"/>
        </w:rPr>
        <w:t xml:space="preserve"> </w:t>
      </w:r>
      <w:r w:rsidRPr="006358F0">
        <w:rPr>
          <w:rFonts w:ascii="Times New Roman" w:hAnsi="Times New Roman" w:cs="Times New Roman"/>
        </w:rPr>
        <w:t xml:space="preserve">музей </w:t>
      </w:r>
      <w:proofErr w:type="spellStart"/>
      <w:r w:rsidRPr="006358F0">
        <w:rPr>
          <w:rFonts w:ascii="Times New Roman" w:hAnsi="Times New Roman" w:cs="Times New Roman"/>
        </w:rPr>
        <w:t>Тетюшинова</w:t>
      </w:r>
      <w:proofErr w:type="spellEnd"/>
      <w:r w:rsidRPr="006358F0">
        <w:rPr>
          <w:rFonts w:ascii="Times New Roman" w:hAnsi="Times New Roman" w:cs="Times New Roman"/>
        </w:rPr>
        <w:t xml:space="preserve"> с интерактивной программой; экскурсия по Музыкальному театру, экскурсия по осетровой фирме «Астраханская фишка»;</w:t>
      </w:r>
    </w:p>
    <w:p w14:paraId="3DEF460A" w14:textId="77777777"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  Транспортное обслуживание по маршруту</w:t>
      </w:r>
    </w:p>
    <w:p w14:paraId="1F5EBDCF" w14:textId="77777777"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  Услуги сопровождения</w:t>
      </w:r>
    </w:p>
    <w:p w14:paraId="10A46F51" w14:textId="77777777"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  Транспортная страховка</w:t>
      </w:r>
    </w:p>
    <w:p w14:paraId="6A243ECE" w14:textId="77777777" w:rsidR="00427447" w:rsidRPr="006358F0" w:rsidRDefault="00427447" w:rsidP="006358F0">
      <w:pPr>
        <w:spacing w:after="0" w:line="240" w:lineRule="auto"/>
        <w:jc w:val="both"/>
        <w:rPr>
          <w:rFonts w:ascii="Times New Roman" w:hAnsi="Times New Roman" w:cs="Times New Roman"/>
          <w:b/>
          <w:i/>
        </w:rPr>
      </w:pPr>
      <w:r w:rsidRPr="006358F0">
        <w:rPr>
          <w:rFonts w:ascii="Times New Roman" w:hAnsi="Times New Roman" w:cs="Times New Roman"/>
          <w:b/>
          <w:i/>
        </w:rPr>
        <w:t>Дополнительно оплачивается:</w:t>
      </w:r>
    </w:p>
    <w:p w14:paraId="0B8A50E3" w14:textId="41D33477"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Царский обед из рыбы, выращенной на ферме, который включает уху из стерляди, а также вкуснейшую осетрину, запеченную с картошечкой (по желанию бронируется и оплачивается вместе с покупкой тура. ~ </w:t>
      </w:r>
      <w:r w:rsidR="00AB6CCC">
        <w:rPr>
          <w:rFonts w:ascii="Times New Roman" w:hAnsi="Times New Roman" w:cs="Times New Roman"/>
        </w:rPr>
        <w:t>1600</w:t>
      </w:r>
      <w:r w:rsidRPr="006358F0">
        <w:rPr>
          <w:rFonts w:ascii="Times New Roman" w:hAnsi="Times New Roman" w:cs="Times New Roman"/>
        </w:rPr>
        <w:t>р).</w:t>
      </w:r>
    </w:p>
    <w:p w14:paraId="544DC518" w14:textId="77777777"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Питание, не включенное в стоимость тура</w:t>
      </w:r>
    </w:p>
    <w:p w14:paraId="468EFF23" w14:textId="77777777" w:rsidR="00427447" w:rsidRPr="006358F0" w:rsidRDefault="00427447" w:rsidP="00427447">
      <w:pPr>
        <w:pStyle w:val="a3"/>
        <w:numPr>
          <w:ilvl w:val="0"/>
          <w:numId w:val="3"/>
        </w:numPr>
        <w:spacing w:after="0" w:line="240" w:lineRule="auto"/>
        <w:ind w:left="-284" w:firstLine="142"/>
        <w:jc w:val="both"/>
        <w:rPr>
          <w:rFonts w:ascii="Times New Roman" w:hAnsi="Times New Roman" w:cs="Times New Roman"/>
        </w:rPr>
      </w:pPr>
      <w:r w:rsidRPr="006358F0">
        <w:rPr>
          <w:rFonts w:ascii="Times New Roman" w:hAnsi="Times New Roman" w:cs="Times New Roman"/>
        </w:rPr>
        <w:t xml:space="preserve"> Личные расходы</w:t>
      </w:r>
    </w:p>
    <w:p w14:paraId="4E22F775" w14:textId="77777777" w:rsidR="003E29B0" w:rsidRPr="006358F0" w:rsidRDefault="003E29B0" w:rsidP="006358F0">
      <w:pPr>
        <w:spacing w:after="0" w:line="240" w:lineRule="auto"/>
        <w:jc w:val="both"/>
        <w:rPr>
          <w:rFonts w:ascii="Times New Roman" w:hAnsi="Times New Roman" w:cs="Times New Roman"/>
        </w:rPr>
      </w:pPr>
      <w:r w:rsidRPr="006358F0">
        <w:rPr>
          <w:rFonts w:ascii="Times New Roman" w:hAnsi="Times New Roman" w:cs="Times New Roman"/>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79161564" w14:textId="0E1CB61C" w:rsidR="00696362" w:rsidRPr="006358F0" w:rsidRDefault="00696362" w:rsidP="00F75DB4">
      <w:pPr>
        <w:spacing w:after="0" w:line="240" w:lineRule="auto"/>
        <w:ind w:left="-142" w:firstLine="142"/>
        <w:rPr>
          <w:rFonts w:ascii="Times New Roman" w:hAnsi="Times New Roman" w:cs="Times New Roman"/>
        </w:rPr>
      </w:pPr>
      <w:r w:rsidRPr="006358F0">
        <w:rPr>
          <w:rFonts w:ascii="Times New Roman" w:hAnsi="Times New Roman" w:cs="Times New Roman"/>
        </w:rPr>
        <w:t>Туристическая фирма оставляет за собой право вносить изменения в программу тура без уменьшения объема программы</w:t>
      </w:r>
      <w:r w:rsidR="00D465EE" w:rsidRPr="006358F0">
        <w:rPr>
          <w:rFonts w:ascii="Times New Roman" w:hAnsi="Times New Roman" w:cs="Times New Roman"/>
        </w:rPr>
        <w:t>.</w:t>
      </w:r>
    </w:p>
    <w:p w14:paraId="7E82F9FA" w14:textId="6C8BC0E5" w:rsidR="00BF40B7" w:rsidRPr="004D03D5" w:rsidRDefault="00BF40B7" w:rsidP="00F75DB4">
      <w:pPr>
        <w:spacing w:after="0" w:line="240" w:lineRule="auto"/>
        <w:ind w:left="-142" w:firstLine="142"/>
        <w:rPr>
          <w:rFonts w:ascii="Times New Roman" w:hAnsi="Times New Roman" w:cs="Times New Roman"/>
          <w:sz w:val="20"/>
          <w:szCs w:val="20"/>
        </w:rPr>
      </w:pPr>
      <w:r w:rsidRPr="006358F0">
        <w:rPr>
          <w:rFonts w:ascii="Times New Roman" w:hAnsi="Times New Roman" w:cs="Times New Roman"/>
        </w:rPr>
        <w:t>Особенности программы: активная экскурсионная программа</w:t>
      </w:r>
      <w:r w:rsidR="004D03D5" w:rsidRPr="006358F0">
        <w:rPr>
          <w:rFonts w:ascii="Times New Roman" w:hAnsi="Times New Roman" w:cs="Times New Roman"/>
        </w:rPr>
        <w:t>,</w:t>
      </w:r>
      <w:r w:rsidRPr="006358F0">
        <w:rPr>
          <w:rFonts w:ascii="Times New Roman" w:hAnsi="Times New Roman" w:cs="Times New Roman"/>
        </w:rPr>
        <w:t xml:space="preserve"> </w:t>
      </w:r>
      <w:r w:rsidR="004D03D5" w:rsidRPr="006358F0">
        <w:rPr>
          <w:rFonts w:ascii="Times New Roman" w:hAnsi="Times New Roman" w:cs="Times New Roman"/>
        </w:rPr>
        <w:t>длительные переезды</w:t>
      </w:r>
      <w:r w:rsidRPr="004D03D5">
        <w:rPr>
          <w:rFonts w:ascii="Times New Roman" w:hAnsi="Times New Roman" w:cs="Times New Roman"/>
          <w:sz w:val="20"/>
          <w:szCs w:val="20"/>
        </w:rPr>
        <w:t>.</w:t>
      </w:r>
    </w:p>
    <w:sectPr w:rsidR="00BF40B7" w:rsidRPr="004D03D5" w:rsidSect="00BF22E0">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D2EE0"/>
    <w:multiLevelType w:val="hybridMultilevel"/>
    <w:tmpl w:val="F836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9531AC"/>
    <w:multiLevelType w:val="hybridMultilevel"/>
    <w:tmpl w:val="9916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0E49DB"/>
    <w:multiLevelType w:val="hybridMultilevel"/>
    <w:tmpl w:val="F7D2F4AA"/>
    <w:lvl w:ilvl="0" w:tplc="F22419B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C8"/>
    <w:rsid w:val="000524A9"/>
    <w:rsid w:val="00055FD8"/>
    <w:rsid w:val="00057512"/>
    <w:rsid w:val="0006162F"/>
    <w:rsid w:val="000D72FD"/>
    <w:rsid w:val="00103AD7"/>
    <w:rsid w:val="00172880"/>
    <w:rsid w:val="001C61D5"/>
    <w:rsid w:val="002115D8"/>
    <w:rsid w:val="00225094"/>
    <w:rsid w:val="00227563"/>
    <w:rsid w:val="00237A60"/>
    <w:rsid w:val="00271F1D"/>
    <w:rsid w:val="002B01C8"/>
    <w:rsid w:val="002E7E82"/>
    <w:rsid w:val="002F1ABC"/>
    <w:rsid w:val="00305408"/>
    <w:rsid w:val="003330FA"/>
    <w:rsid w:val="00346C7C"/>
    <w:rsid w:val="00351E7A"/>
    <w:rsid w:val="00367ED6"/>
    <w:rsid w:val="003A0D70"/>
    <w:rsid w:val="003A44E2"/>
    <w:rsid w:val="003A5DD6"/>
    <w:rsid w:val="003C2AD5"/>
    <w:rsid w:val="003C47F2"/>
    <w:rsid w:val="003E16E1"/>
    <w:rsid w:val="003E29B0"/>
    <w:rsid w:val="0040085E"/>
    <w:rsid w:val="00427447"/>
    <w:rsid w:val="00456F1B"/>
    <w:rsid w:val="00476627"/>
    <w:rsid w:val="004B6682"/>
    <w:rsid w:val="004C5B00"/>
    <w:rsid w:val="004C66A3"/>
    <w:rsid w:val="004C79B6"/>
    <w:rsid w:val="004D03D5"/>
    <w:rsid w:val="004D2373"/>
    <w:rsid w:val="004E6916"/>
    <w:rsid w:val="00515CB0"/>
    <w:rsid w:val="0052540B"/>
    <w:rsid w:val="0057489E"/>
    <w:rsid w:val="00587B36"/>
    <w:rsid w:val="005A08F1"/>
    <w:rsid w:val="005F7517"/>
    <w:rsid w:val="00611140"/>
    <w:rsid w:val="00630290"/>
    <w:rsid w:val="006358F0"/>
    <w:rsid w:val="00655BD1"/>
    <w:rsid w:val="0068471A"/>
    <w:rsid w:val="00695490"/>
    <w:rsid w:val="00696362"/>
    <w:rsid w:val="006A780E"/>
    <w:rsid w:val="006B2E28"/>
    <w:rsid w:val="006D4327"/>
    <w:rsid w:val="006F4D4A"/>
    <w:rsid w:val="00721AC8"/>
    <w:rsid w:val="00721D40"/>
    <w:rsid w:val="00762D99"/>
    <w:rsid w:val="00765EFC"/>
    <w:rsid w:val="007A2DB9"/>
    <w:rsid w:val="007B4BB3"/>
    <w:rsid w:val="007C7256"/>
    <w:rsid w:val="007F247A"/>
    <w:rsid w:val="007F5EA3"/>
    <w:rsid w:val="008152B2"/>
    <w:rsid w:val="00831E8C"/>
    <w:rsid w:val="00845AB1"/>
    <w:rsid w:val="00857823"/>
    <w:rsid w:val="008B050E"/>
    <w:rsid w:val="008C21EA"/>
    <w:rsid w:val="008C3636"/>
    <w:rsid w:val="008E5272"/>
    <w:rsid w:val="00915A81"/>
    <w:rsid w:val="00993D06"/>
    <w:rsid w:val="009D52DA"/>
    <w:rsid w:val="00A03F5E"/>
    <w:rsid w:val="00A310AD"/>
    <w:rsid w:val="00A31FC1"/>
    <w:rsid w:val="00A477A4"/>
    <w:rsid w:val="00A83896"/>
    <w:rsid w:val="00AB6CCC"/>
    <w:rsid w:val="00B0225F"/>
    <w:rsid w:val="00B06142"/>
    <w:rsid w:val="00B06A38"/>
    <w:rsid w:val="00B518A4"/>
    <w:rsid w:val="00B57028"/>
    <w:rsid w:val="00B86797"/>
    <w:rsid w:val="00B93FC7"/>
    <w:rsid w:val="00B9537B"/>
    <w:rsid w:val="00BA3D1C"/>
    <w:rsid w:val="00BF1C14"/>
    <w:rsid w:val="00BF22E0"/>
    <w:rsid w:val="00BF40B7"/>
    <w:rsid w:val="00C451B6"/>
    <w:rsid w:val="00C51397"/>
    <w:rsid w:val="00CE1D77"/>
    <w:rsid w:val="00D12F93"/>
    <w:rsid w:val="00D37C83"/>
    <w:rsid w:val="00D440A2"/>
    <w:rsid w:val="00D457EC"/>
    <w:rsid w:val="00D465EE"/>
    <w:rsid w:val="00D61CD5"/>
    <w:rsid w:val="00D837A2"/>
    <w:rsid w:val="00DA74D7"/>
    <w:rsid w:val="00DC6FE0"/>
    <w:rsid w:val="00DE3998"/>
    <w:rsid w:val="00DF2427"/>
    <w:rsid w:val="00E25E5B"/>
    <w:rsid w:val="00E32AE9"/>
    <w:rsid w:val="00E44CBC"/>
    <w:rsid w:val="00E6057E"/>
    <w:rsid w:val="00E80737"/>
    <w:rsid w:val="00E83D94"/>
    <w:rsid w:val="00E95DD6"/>
    <w:rsid w:val="00EA04CA"/>
    <w:rsid w:val="00EA7D99"/>
    <w:rsid w:val="00EC18DA"/>
    <w:rsid w:val="00F22E25"/>
    <w:rsid w:val="00F3049F"/>
    <w:rsid w:val="00F570DD"/>
    <w:rsid w:val="00F746BF"/>
    <w:rsid w:val="00F75DB4"/>
    <w:rsid w:val="00F87BB9"/>
    <w:rsid w:val="00FB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00BB"/>
  <w15:docId w15:val="{AF318DD6-93CB-4102-8CF3-1C95B5B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7EC"/>
  </w:style>
  <w:style w:type="paragraph" w:styleId="3">
    <w:name w:val="heading 3"/>
    <w:basedOn w:val="a"/>
    <w:link w:val="30"/>
    <w:uiPriority w:val="9"/>
    <w:qFormat/>
    <w:rsid w:val="00346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98"/>
    <w:pPr>
      <w:ind w:left="720"/>
      <w:contextualSpacing/>
    </w:pPr>
  </w:style>
  <w:style w:type="paragraph" w:styleId="a4">
    <w:name w:val="Balloon Text"/>
    <w:basedOn w:val="a"/>
    <w:link w:val="a5"/>
    <w:uiPriority w:val="99"/>
    <w:semiHidden/>
    <w:unhideWhenUsed/>
    <w:rsid w:val="00EA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D99"/>
    <w:rPr>
      <w:rFonts w:ascii="Tahoma" w:hAnsi="Tahoma" w:cs="Tahoma"/>
      <w:sz w:val="16"/>
      <w:szCs w:val="16"/>
    </w:rPr>
  </w:style>
  <w:style w:type="character" w:customStyle="1" w:styleId="apple-converted-space">
    <w:name w:val="apple-converted-space"/>
    <w:basedOn w:val="a0"/>
    <w:rsid w:val="003A44E2"/>
  </w:style>
  <w:style w:type="character" w:styleId="a6">
    <w:name w:val="Hyperlink"/>
    <w:basedOn w:val="a0"/>
    <w:unhideWhenUsed/>
    <w:rsid w:val="003A44E2"/>
    <w:rPr>
      <w:color w:val="0000FF"/>
      <w:u w:val="single"/>
    </w:rPr>
  </w:style>
  <w:style w:type="paragraph" w:styleId="a7">
    <w:name w:val="Normal (Web)"/>
    <w:basedOn w:val="a"/>
    <w:uiPriority w:val="99"/>
    <w:rsid w:val="00D440A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5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46C7C"/>
    <w:rPr>
      <w:rFonts w:ascii="Times New Roman" w:eastAsia="Times New Roman" w:hAnsi="Times New Roman" w:cs="Times New Roman"/>
      <w:b/>
      <w:bCs/>
      <w:sz w:val="27"/>
      <w:szCs w:val="27"/>
    </w:rPr>
  </w:style>
  <w:style w:type="character" w:styleId="a9">
    <w:name w:val="Strong"/>
    <w:basedOn w:val="a0"/>
    <w:uiPriority w:val="22"/>
    <w:qFormat/>
    <w:rsid w:val="00346C7C"/>
    <w:rPr>
      <w:b/>
      <w:bCs/>
    </w:rPr>
  </w:style>
  <w:style w:type="character" w:styleId="aa">
    <w:name w:val="Unresolved Mention"/>
    <w:basedOn w:val="a0"/>
    <w:uiPriority w:val="99"/>
    <w:semiHidden/>
    <w:unhideWhenUsed/>
    <w:rsid w:val="001C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8403">
      <w:bodyDiv w:val="1"/>
      <w:marLeft w:val="0"/>
      <w:marRight w:val="0"/>
      <w:marTop w:val="0"/>
      <w:marBottom w:val="0"/>
      <w:divBdr>
        <w:top w:val="none" w:sz="0" w:space="0" w:color="auto"/>
        <w:left w:val="none" w:sz="0" w:space="0" w:color="auto"/>
        <w:bottom w:val="none" w:sz="0" w:space="0" w:color="auto"/>
        <w:right w:val="none" w:sz="0" w:space="0" w:color="auto"/>
      </w:divBdr>
    </w:div>
    <w:div w:id="154339421">
      <w:bodyDiv w:val="1"/>
      <w:marLeft w:val="0"/>
      <w:marRight w:val="0"/>
      <w:marTop w:val="0"/>
      <w:marBottom w:val="0"/>
      <w:divBdr>
        <w:top w:val="none" w:sz="0" w:space="0" w:color="auto"/>
        <w:left w:val="none" w:sz="0" w:space="0" w:color="auto"/>
        <w:bottom w:val="none" w:sz="0" w:space="0" w:color="auto"/>
        <w:right w:val="none" w:sz="0" w:space="0" w:color="auto"/>
      </w:divBdr>
    </w:div>
    <w:div w:id="1515880408">
      <w:bodyDiv w:val="1"/>
      <w:marLeft w:val="0"/>
      <w:marRight w:val="0"/>
      <w:marTop w:val="0"/>
      <w:marBottom w:val="0"/>
      <w:divBdr>
        <w:top w:val="none" w:sz="0" w:space="0" w:color="auto"/>
        <w:left w:val="none" w:sz="0" w:space="0" w:color="auto"/>
        <w:bottom w:val="none" w:sz="0" w:space="0" w:color="auto"/>
        <w:right w:val="none" w:sz="0" w:space="0" w:color="auto"/>
      </w:divBdr>
    </w:div>
    <w:div w:id="18834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FE47-3557-43A1-A09F-7825D457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ygoncharova</dc:creator>
  <cp:lastModifiedBy>User</cp:lastModifiedBy>
  <cp:revision>4</cp:revision>
  <cp:lastPrinted>2023-08-03T10:44:00Z</cp:lastPrinted>
  <dcterms:created xsi:type="dcterms:W3CDTF">2024-02-14T11:49:00Z</dcterms:created>
  <dcterms:modified xsi:type="dcterms:W3CDTF">2024-02-20T11:04:00Z</dcterms:modified>
</cp:coreProperties>
</file>