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D503" w14:textId="2D4C10C6" w:rsidR="007A47A1" w:rsidRDefault="007A47A1">
      <w:r>
        <w:rPr>
          <w:b/>
          <w:bCs/>
          <w:iCs/>
          <w:noProof/>
          <w:color w:val="0070C0"/>
          <w:sz w:val="52"/>
          <w:szCs w:val="52"/>
        </w:rPr>
        <w:drawing>
          <wp:anchor distT="0" distB="0" distL="114300" distR="114300" simplePos="0" relativeHeight="251658240" behindDoc="1" locked="0" layoutInCell="1" allowOverlap="1" wp14:anchorId="597A6915" wp14:editId="16697FDB">
            <wp:simplePos x="0" y="0"/>
            <wp:positionH relativeFrom="column">
              <wp:posOffset>-367665</wp:posOffset>
            </wp:positionH>
            <wp:positionV relativeFrom="paragraph">
              <wp:posOffset>8890</wp:posOffset>
            </wp:positionV>
            <wp:extent cx="2022475" cy="552450"/>
            <wp:effectExtent l="0" t="0" r="0" b="0"/>
            <wp:wrapTight wrapText="bothSides">
              <wp:wrapPolygon edited="0">
                <wp:start x="0" y="0"/>
                <wp:lineTo x="0" y="20855"/>
                <wp:lineTo x="21363" y="20855"/>
                <wp:lineTo x="2136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475" cy="5524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269"/>
        <w:tblW w:w="2235" w:type="dxa"/>
        <w:shd w:val="clear" w:color="auto" w:fill="FFFFFF"/>
        <w:tblLook w:val="04A0" w:firstRow="1" w:lastRow="0" w:firstColumn="1" w:lastColumn="0" w:noHBand="0" w:noVBand="1"/>
      </w:tblPr>
      <w:tblGrid>
        <w:gridCol w:w="2235"/>
      </w:tblGrid>
      <w:tr w:rsidR="00D245A4" w:rsidRPr="005F6B19" w14:paraId="57E23930" w14:textId="77777777" w:rsidTr="00B62D87">
        <w:trPr>
          <w:trHeight w:val="946"/>
        </w:trPr>
        <w:tc>
          <w:tcPr>
            <w:tcW w:w="2235" w:type="dxa"/>
            <w:shd w:val="clear" w:color="auto" w:fill="FFFFFF"/>
          </w:tcPr>
          <w:p w14:paraId="13927930" w14:textId="77777777" w:rsidR="00D245A4" w:rsidRPr="007B0A2B" w:rsidRDefault="00D245A4" w:rsidP="00B62D87">
            <w:pPr>
              <w:spacing w:after="0"/>
              <w:jc w:val="right"/>
              <w:rPr>
                <w:rStyle w:val="a5"/>
                <w:color w:val="000000"/>
                <w:sz w:val="16"/>
              </w:rPr>
            </w:pPr>
            <w:proofErr w:type="spellStart"/>
            <w:r w:rsidRPr="007B0A2B">
              <w:rPr>
                <w:rStyle w:val="a5"/>
                <w:color w:val="000000"/>
                <w:sz w:val="16"/>
              </w:rPr>
              <w:t>г.Таганрог</w:t>
            </w:r>
            <w:proofErr w:type="spellEnd"/>
            <w:r w:rsidRPr="007B0A2B">
              <w:rPr>
                <w:rStyle w:val="a5"/>
                <w:color w:val="000000"/>
                <w:sz w:val="16"/>
              </w:rPr>
              <w:t>, ул. Петровская, 83</w:t>
            </w:r>
          </w:p>
          <w:p w14:paraId="753FD87D" w14:textId="6CA986FD" w:rsidR="00D245A4" w:rsidRPr="007B0A2B" w:rsidRDefault="00D245A4" w:rsidP="00B62D87">
            <w:pPr>
              <w:pStyle w:val="ab"/>
              <w:spacing w:before="0" w:beforeAutospacing="0" w:after="0" w:afterAutospacing="0"/>
              <w:jc w:val="right"/>
              <w:outlineLvl w:val="0"/>
              <w:rPr>
                <w:rStyle w:val="a5"/>
                <w:rFonts w:asciiTheme="minorHAnsi" w:eastAsiaTheme="minorHAnsi" w:hAnsiTheme="minorHAnsi" w:cstheme="minorBidi"/>
                <w:color w:val="000000"/>
                <w:sz w:val="16"/>
                <w:szCs w:val="22"/>
                <w:lang w:eastAsia="en-US"/>
              </w:rPr>
            </w:pPr>
            <w:r w:rsidRPr="007A47A1">
              <w:rPr>
                <w:rStyle w:val="a5"/>
                <w:rFonts w:asciiTheme="minorHAnsi" w:eastAsiaTheme="minorHAnsi" w:hAnsiTheme="minorHAnsi" w:cstheme="minorBidi"/>
                <w:color w:val="000000"/>
                <w:sz w:val="16"/>
                <w:szCs w:val="22"/>
                <w:lang w:val="en-US" w:eastAsia="en-US"/>
              </w:rPr>
              <w:sym w:font="Wingdings" w:char="F028"/>
            </w:r>
            <w:r w:rsidRPr="007B0A2B">
              <w:rPr>
                <w:rStyle w:val="a5"/>
                <w:rFonts w:asciiTheme="minorHAnsi" w:eastAsiaTheme="minorHAnsi" w:hAnsiTheme="minorHAnsi" w:cstheme="minorBidi"/>
                <w:color w:val="000000"/>
                <w:sz w:val="16"/>
                <w:szCs w:val="22"/>
                <w:lang w:eastAsia="en-US"/>
              </w:rPr>
              <w:t xml:space="preserve"> (8634) 329-879</w:t>
            </w:r>
          </w:p>
          <w:p w14:paraId="3EAC7845" w14:textId="13C10DD8" w:rsidR="00D245A4" w:rsidRPr="007B0A2B" w:rsidRDefault="007A47A1" w:rsidP="00497A5B">
            <w:pPr>
              <w:pStyle w:val="ac"/>
              <w:spacing w:after="0"/>
              <w:jc w:val="center"/>
              <w:rPr>
                <w:rStyle w:val="a5"/>
                <w:rFonts w:asciiTheme="minorHAnsi" w:hAnsiTheme="minorHAnsi" w:cstheme="minorBidi"/>
                <w:color w:val="000000"/>
                <w:sz w:val="16"/>
                <w:szCs w:val="22"/>
              </w:rPr>
            </w:pPr>
            <w:proofErr w:type="spellStart"/>
            <w:r w:rsidRPr="007B0A2B">
              <w:rPr>
                <w:rStyle w:val="a5"/>
                <w:rFonts w:asciiTheme="minorHAnsi" w:hAnsiTheme="minorHAnsi" w:cstheme="minorBidi"/>
                <w:color w:val="000000"/>
                <w:sz w:val="16"/>
                <w:szCs w:val="22"/>
              </w:rPr>
              <w:t>г.Ростов</w:t>
            </w:r>
            <w:proofErr w:type="spellEnd"/>
            <w:r w:rsidR="00497A5B">
              <w:rPr>
                <w:rStyle w:val="a5"/>
                <w:rFonts w:asciiTheme="minorHAnsi" w:hAnsiTheme="minorHAnsi" w:cstheme="minorBidi"/>
                <w:color w:val="000000"/>
                <w:sz w:val="16"/>
                <w:szCs w:val="22"/>
              </w:rPr>
              <w:t xml:space="preserve">, </w:t>
            </w:r>
            <w:r w:rsidRPr="007B0A2B">
              <w:rPr>
                <w:rStyle w:val="a5"/>
                <w:rFonts w:asciiTheme="minorHAnsi" w:hAnsiTheme="minorHAnsi" w:cstheme="minorBidi"/>
                <w:color w:val="000000"/>
                <w:sz w:val="16"/>
                <w:szCs w:val="22"/>
              </w:rPr>
              <w:t>пр-т Ленина, 105</w:t>
            </w:r>
          </w:p>
          <w:p w14:paraId="272611D9" w14:textId="79885991" w:rsidR="007A47A1" w:rsidRPr="007A47A1" w:rsidRDefault="00497A5B" w:rsidP="00B62D87">
            <w:pPr>
              <w:pStyle w:val="ac"/>
              <w:spacing w:after="0"/>
              <w:jc w:val="right"/>
              <w:rPr>
                <w:rStyle w:val="a5"/>
                <w:rFonts w:asciiTheme="minorHAnsi" w:hAnsiTheme="minorHAnsi" w:cstheme="minorBidi"/>
                <w:color w:val="000000"/>
                <w:sz w:val="16"/>
                <w:szCs w:val="22"/>
                <w:lang w:val="en-US"/>
              </w:rPr>
            </w:pPr>
            <w:r w:rsidRPr="007A47A1">
              <w:rPr>
                <w:rStyle w:val="a5"/>
                <w:rFonts w:asciiTheme="minorHAnsi" w:hAnsiTheme="minorHAnsi" w:cstheme="minorBidi"/>
                <w:color w:val="000000"/>
                <w:sz w:val="16"/>
                <w:szCs w:val="22"/>
                <w:lang w:val="en-US"/>
              </w:rPr>
              <w:sym w:font="Wingdings" w:char="F028"/>
            </w:r>
            <w:r w:rsidR="007A47A1" w:rsidRPr="007A47A1">
              <w:rPr>
                <w:rStyle w:val="a5"/>
                <w:rFonts w:asciiTheme="minorHAnsi" w:hAnsiTheme="minorHAnsi" w:cstheme="minorBidi"/>
                <w:color w:val="000000"/>
                <w:sz w:val="16"/>
                <w:szCs w:val="22"/>
                <w:lang w:val="en-US"/>
              </w:rPr>
              <w:t>8(863)285-01-71</w:t>
            </w:r>
          </w:p>
          <w:p w14:paraId="2D611A23" w14:textId="77777777" w:rsidR="00D245A4" w:rsidRPr="007A47A1" w:rsidRDefault="0069121A" w:rsidP="00B62D87">
            <w:pPr>
              <w:spacing w:after="0"/>
              <w:jc w:val="right"/>
              <w:rPr>
                <w:rStyle w:val="a5"/>
                <w:color w:val="000000"/>
                <w:sz w:val="16"/>
                <w:lang w:val="en-US"/>
              </w:rPr>
            </w:pPr>
            <w:hyperlink r:id="rId9" w:history="1">
              <w:r w:rsidR="00D245A4" w:rsidRPr="00572C35">
                <w:rPr>
                  <w:rStyle w:val="a5"/>
                  <w:color w:val="000000"/>
                  <w:sz w:val="16"/>
                  <w:lang w:val="en-US"/>
                </w:rPr>
                <w:t>www</w:t>
              </w:r>
              <w:r w:rsidR="00D245A4" w:rsidRPr="007A47A1">
                <w:rPr>
                  <w:rStyle w:val="a5"/>
                  <w:color w:val="000000"/>
                  <w:sz w:val="16"/>
                  <w:lang w:val="en-US"/>
                </w:rPr>
                <w:t>.</w:t>
              </w:r>
              <w:r w:rsidR="00D245A4" w:rsidRPr="00572C35">
                <w:rPr>
                  <w:rStyle w:val="a5"/>
                  <w:color w:val="000000"/>
                  <w:sz w:val="16"/>
                  <w:lang w:val="en-US"/>
                </w:rPr>
                <w:t>sudakov</w:t>
              </w:r>
              <w:r w:rsidR="00D245A4" w:rsidRPr="007A47A1">
                <w:rPr>
                  <w:rStyle w:val="a5"/>
                  <w:color w:val="000000"/>
                  <w:sz w:val="16"/>
                  <w:lang w:val="en-US"/>
                </w:rPr>
                <w:t>.</w:t>
              </w:r>
              <w:r w:rsidR="00D245A4" w:rsidRPr="00572C35">
                <w:rPr>
                  <w:rStyle w:val="a5"/>
                  <w:color w:val="000000"/>
                  <w:sz w:val="16"/>
                  <w:lang w:val="en-US"/>
                </w:rPr>
                <w:t>travel</w:t>
              </w:r>
            </w:hyperlink>
            <w:r w:rsidR="00D245A4" w:rsidRPr="007A47A1">
              <w:rPr>
                <w:rStyle w:val="a5"/>
                <w:color w:val="000000"/>
                <w:sz w:val="16"/>
                <w:lang w:val="en-US"/>
              </w:rPr>
              <w:t xml:space="preserve"> </w:t>
            </w:r>
          </w:p>
          <w:p w14:paraId="01348BC2" w14:textId="77777777" w:rsidR="00D245A4" w:rsidRPr="007B0A2B" w:rsidRDefault="00D245A4" w:rsidP="00B62D87">
            <w:pPr>
              <w:spacing w:after="0"/>
              <w:jc w:val="right"/>
              <w:rPr>
                <w:rStyle w:val="a5"/>
                <w:color w:val="000000"/>
                <w:sz w:val="16"/>
                <w:lang w:val="en-US"/>
              </w:rPr>
            </w:pPr>
            <w:r w:rsidRPr="007A47A1">
              <w:rPr>
                <w:rStyle w:val="a5"/>
                <w:color w:val="000000"/>
                <w:sz w:val="16"/>
                <w:lang w:val="en-US"/>
              </w:rPr>
              <w:t xml:space="preserve">e-mail: </w:t>
            </w:r>
            <w:hyperlink r:id="rId10" w:history="1">
              <w:r w:rsidRPr="00572C35">
                <w:rPr>
                  <w:rStyle w:val="a5"/>
                  <w:color w:val="000000"/>
                  <w:sz w:val="16"/>
                  <w:lang w:val="en-US"/>
                </w:rPr>
                <w:t>sale@sudakov.travel</w:t>
              </w:r>
            </w:hyperlink>
          </w:p>
        </w:tc>
      </w:tr>
    </w:tbl>
    <w:p w14:paraId="2A25B0AC" w14:textId="081C03AE" w:rsidR="00780FEA" w:rsidRPr="00191002" w:rsidRDefault="00AF29A6" w:rsidP="00B62D87">
      <w:pPr>
        <w:spacing w:after="0" w:line="276" w:lineRule="auto"/>
        <w:rPr>
          <w:rFonts w:ascii="Times New Roman" w:eastAsia="Times New Roman" w:hAnsi="Times New Roman" w:cs="Times New Roman"/>
          <w:b/>
          <w:i/>
          <w:iCs/>
          <w:sz w:val="36"/>
          <w:szCs w:val="36"/>
          <w:lang w:val="en-US" w:eastAsia="ru-RU"/>
        </w:rPr>
      </w:pPr>
      <w:r w:rsidRPr="00191002">
        <w:rPr>
          <w:rFonts w:ascii="Times New Roman" w:eastAsia="Times New Roman" w:hAnsi="Times New Roman" w:cs="Times New Roman"/>
          <w:b/>
          <w:i/>
          <w:iCs/>
          <w:sz w:val="36"/>
          <w:szCs w:val="36"/>
          <w:lang w:val="en-US" w:eastAsia="ru-RU"/>
        </w:rPr>
        <w:t xml:space="preserve">         </w:t>
      </w:r>
    </w:p>
    <w:p w14:paraId="045317ED" w14:textId="64F5BB77" w:rsidR="00916DC3" w:rsidRPr="00916DC3" w:rsidRDefault="00780FEA" w:rsidP="007E6410">
      <w:pPr>
        <w:spacing w:after="0" w:line="276" w:lineRule="auto"/>
        <w:jc w:val="center"/>
        <w:rPr>
          <w:rFonts w:ascii="Arial" w:eastAsia="Times New Roman" w:hAnsi="Arial" w:cs="Arial"/>
          <w:i/>
          <w:iCs/>
          <w:noProof/>
          <w:sz w:val="10"/>
          <w:szCs w:val="10"/>
          <w:lang w:eastAsia="x-none"/>
        </w:rPr>
      </w:pPr>
      <w:r w:rsidRPr="00191002">
        <w:rPr>
          <w:rFonts w:ascii="Times New Roman" w:eastAsia="Times New Roman" w:hAnsi="Times New Roman" w:cs="Times New Roman"/>
          <w:b/>
          <w:i/>
          <w:iCs/>
          <w:sz w:val="36"/>
          <w:szCs w:val="36"/>
          <w:lang w:val="en-US" w:eastAsia="ru-RU"/>
        </w:rPr>
        <w:t xml:space="preserve">               </w:t>
      </w:r>
      <w:r w:rsidRPr="00191002">
        <w:rPr>
          <w:rFonts w:ascii="Times New Roman" w:eastAsia="Times New Roman" w:hAnsi="Times New Roman" w:cs="Times New Roman"/>
          <w:b/>
          <w:i/>
          <w:iCs/>
          <w:sz w:val="36"/>
          <w:szCs w:val="36"/>
          <w:highlight w:val="yellow"/>
          <w:lang w:val="en-US" w:eastAsia="ru-RU"/>
        </w:rPr>
        <w:t xml:space="preserve"> </w:t>
      </w:r>
      <w:r w:rsidR="00AF29A6" w:rsidRPr="00AF29A6">
        <w:rPr>
          <w:rFonts w:ascii="Times New Roman" w:eastAsia="Times New Roman" w:hAnsi="Times New Roman" w:cs="Times New Roman"/>
          <w:b/>
          <w:i/>
          <w:iCs/>
          <w:sz w:val="36"/>
          <w:szCs w:val="36"/>
          <w:highlight w:val="yellow"/>
          <w:lang w:eastAsia="ru-RU"/>
        </w:rPr>
        <w:t xml:space="preserve">ВЕСЕННЕЕ </w:t>
      </w:r>
      <w:proofErr w:type="gramStart"/>
      <w:r w:rsidR="00AF29A6" w:rsidRPr="00AF29A6">
        <w:rPr>
          <w:rFonts w:ascii="Times New Roman" w:eastAsia="Times New Roman" w:hAnsi="Times New Roman" w:cs="Times New Roman"/>
          <w:b/>
          <w:i/>
          <w:iCs/>
          <w:sz w:val="36"/>
          <w:szCs w:val="36"/>
          <w:highlight w:val="yellow"/>
          <w:lang w:eastAsia="ru-RU"/>
        </w:rPr>
        <w:t>ОЧАРОВАНИЕ  МОСКВЫ</w:t>
      </w:r>
      <w:proofErr w:type="gramEnd"/>
      <w:r w:rsidR="00AF29A6" w:rsidRPr="00AF29A6">
        <w:rPr>
          <w:rFonts w:ascii="Times New Roman" w:eastAsia="Times New Roman" w:hAnsi="Times New Roman" w:cs="Times New Roman"/>
          <w:b/>
          <w:i/>
          <w:iCs/>
          <w:sz w:val="36"/>
          <w:szCs w:val="36"/>
          <w:highlight w:val="yellow"/>
          <w:lang w:eastAsia="ru-RU"/>
        </w:rPr>
        <w:t xml:space="preserve"> </w:t>
      </w:r>
      <w:r w:rsidR="00B62D87">
        <w:rPr>
          <w:rFonts w:ascii="Times New Roman" w:eastAsia="Times New Roman" w:hAnsi="Times New Roman" w:cs="Times New Roman"/>
          <w:b/>
          <w:i/>
          <w:iCs/>
          <w:sz w:val="36"/>
          <w:szCs w:val="36"/>
          <w:lang w:eastAsia="ru-RU"/>
        </w:rPr>
        <w:t xml:space="preserve"> </w:t>
      </w:r>
      <w:r>
        <w:rPr>
          <w:rFonts w:ascii="Times New Roman" w:eastAsia="Times New Roman" w:hAnsi="Times New Roman" w:cs="Times New Roman"/>
          <w:b/>
          <w:i/>
          <w:iCs/>
          <w:sz w:val="36"/>
          <w:szCs w:val="36"/>
          <w:lang w:eastAsia="ru-RU"/>
        </w:rPr>
        <w:t xml:space="preserve">      </w:t>
      </w:r>
      <w:r w:rsidR="00670FDA" w:rsidRPr="00670FDA">
        <w:rPr>
          <w:rFonts w:ascii="Times New Roman" w:eastAsia="Times New Roman" w:hAnsi="Times New Roman" w:cs="Times New Roman"/>
          <w:b/>
          <w:i/>
          <w:iCs/>
          <w:color w:val="FF0000"/>
          <w:sz w:val="36"/>
          <w:szCs w:val="36"/>
          <w:lang w:eastAsia="ru-RU"/>
        </w:rPr>
        <w:t>27 апреля</w:t>
      </w:r>
      <w:r w:rsidR="00884810" w:rsidRPr="00670FDA">
        <w:rPr>
          <w:rFonts w:ascii="Times New Roman" w:eastAsia="Times New Roman" w:hAnsi="Times New Roman" w:cs="Times New Roman"/>
          <w:b/>
          <w:i/>
          <w:iCs/>
          <w:color w:val="FF0000"/>
          <w:sz w:val="36"/>
          <w:szCs w:val="36"/>
          <w:lang w:eastAsia="ru-RU"/>
        </w:rPr>
        <w:t xml:space="preserve"> </w:t>
      </w:r>
      <w:r w:rsidR="00583A6B" w:rsidRPr="00670FDA">
        <w:rPr>
          <w:rFonts w:ascii="Times New Roman" w:eastAsia="Times New Roman" w:hAnsi="Times New Roman" w:cs="Times New Roman"/>
          <w:b/>
          <w:i/>
          <w:iCs/>
          <w:color w:val="FF0000"/>
          <w:sz w:val="36"/>
          <w:szCs w:val="36"/>
          <w:lang w:eastAsia="ru-RU"/>
        </w:rPr>
        <w:t>-</w:t>
      </w:r>
      <w:r w:rsidR="00884810" w:rsidRPr="00670FDA">
        <w:rPr>
          <w:rFonts w:ascii="Times New Roman" w:eastAsia="Times New Roman" w:hAnsi="Times New Roman" w:cs="Times New Roman"/>
          <w:b/>
          <w:i/>
          <w:iCs/>
          <w:color w:val="FF0000"/>
          <w:sz w:val="36"/>
          <w:szCs w:val="36"/>
          <w:lang w:eastAsia="ru-RU"/>
        </w:rPr>
        <w:t xml:space="preserve"> </w:t>
      </w:r>
      <w:r w:rsidR="00AF29A6" w:rsidRPr="00670FDA">
        <w:rPr>
          <w:rFonts w:ascii="Times New Roman" w:eastAsia="Times New Roman" w:hAnsi="Times New Roman" w:cs="Times New Roman"/>
          <w:b/>
          <w:i/>
          <w:iCs/>
          <w:color w:val="FF0000"/>
          <w:sz w:val="36"/>
          <w:szCs w:val="36"/>
          <w:lang w:eastAsia="ru-RU"/>
        </w:rPr>
        <w:t>0</w:t>
      </w:r>
      <w:r w:rsidR="00670FDA" w:rsidRPr="00670FDA">
        <w:rPr>
          <w:rFonts w:ascii="Times New Roman" w:eastAsia="Times New Roman" w:hAnsi="Times New Roman" w:cs="Times New Roman"/>
          <w:b/>
          <w:i/>
          <w:iCs/>
          <w:color w:val="FF0000"/>
          <w:sz w:val="36"/>
          <w:szCs w:val="36"/>
          <w:lang w:eastAsia="ru-RU"/>
        </w:rPr>
        <w:t>1</w:t>
      </w:r>
      <w:r w:rsidR="00583A6B" w:rsidRPr="00670FDA">
        <w:rPr>
          <w:rFonts w:ascii="Times New Roman" w:eastAsia="Times New Roman" w:hAnsi="Times New Roman" w:cs="Times New Roman"/>
          <w:b/>
          <w:i/>
          <w:iCs/>
          <w:color w:val="FF0000"/>
          <w:sz w:val="36"/>
          <w:szCs w:val="36"/>
          <w:lang w:eastAsia="ru-RU"/>
        </w:rPr>
        <w:t xml:space="preserve"> </w:t>
      </w:r>
      <w:r w:rsidR="00AF29A6" w:rsidRPr="00670FDA">
        <w:rPr>
          <w:rFonts w:ascii="Times New Roman" w:eastAsia="Times New Roman" w:hAnsi="Times New Roman" w:cs="Times New Roman"/>
          <w:b/>
          <w:i/>
          <w:iCs/>
          <w:color w:val="FF0000"/>
          <w:sz w:val="36"/>
          <w:szCs w:val="36"/>
          <w:lang w:eastAsia="ru-RU"/>
        </w:rPr>
        <w:t>ма</w:t>
      </w:r>
      <w:r w:rsidR="00583A6B" w:rsidRPr="00670FDA">
        <w:rPr>
          <w:rFonts w:ascii="Times New Roman" w:eastAsia="Times New Roman" w:hAnsi="Times New Roman" w:cs="Times New Roman"/>
          <w:b/>
          <w:i/>
          <w:iCs/>
          <w:color w:val="FF0000"/>
          <w:sz w:val="36"/>
          <w:szCs w:val="36"/>
          <w:lang w:eastAsia="ru-RU"/>
        </w:rPr>
        <w:t>я 202</w:t>
      </w:r>
      <w:r w:rsidR="00670FDA" w:rsidRPr="00670FDA">
        <w:rPr>
          <w:rFonts w:ascii="Times New Roman" w:eastAsia="Times New Roman" w:hAnsi="Times New Roman" w:cs="Times New Roman"/>
          <w:b/>
          <w:i/>
          <w:iCs/>
          <w:color w:val="FF0000"/>
          <w:sz w:val="36"/>
          <w:szCs w:val="36"/>
          <w:lang w:eastAsia="ru-RU"/>
        </w:rPr>
        <w:t>4</w:t>
      </w:r>
      <w:r w:rsidR="00583A6B" w:rsidRPr="00670FDA">
        <w:rPr>
          <w:rFonts w:ascii="Times New Roman" w:eastAsia="Times New Roman" w:hAnsi="Times New Roman" w:cs="Times New Roman"/>
          <w:b/>
          <w:i/>
          <w:iCs/>
          <w:color w:val="FF0000"/>
          <w:sz w:val="36"/>
          <w:szCs w:val="36"/>
          <w:lang w:eastAsia="ru-RU"/>
        </w:rPr>
        <w:t>г</w:t>
      </w:r>
      <w:r w:rsidR="007E6410">
        <w:rPr>
          <w:rFonts w:ascii="Times New Roman" w:eastAsia="Times New Roman" w:hAnsi="Times New Roman" w:cs="Times New Roman"/>
          <w:b/>
          <w:i/>
          <w:iCs/>
          <w:color w:val="FF0000"/>
          <w:sz w:val="36"/>
          <w:szCs w:val="36"/>
          <w:lang w:eastAsia="ru-RU"/>
        </w:rPr>
        <w:t xml:space="preserve"> </w:t>
      </w:r>
      <w:r w:rsidR="007E6410" w:rsidRPr="007E6410">
        <w:rPr>
          <w:rFonts w:ascii="Times New Roman" w:eastAsia="Times New Roman" w:hAnsi="Times New Roman" w:cs="Times New Roman"/>
          <w:b/>
          <w:sz w:val="24"/>
          <w:szCs w:val="24"/>
          <w:lang w:eastAsia="ru-RU"/>
        </w:rPr>
        <w:t>4 дня/3 ночи</w:t>
      </w:r>
    </w:p>
    <w:tbl>
      <w:tblPr>
        <w:tblW w:w="5496" w:type="pct"/>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2"/>
      </w:tblGrid>
      <w:tr w:rsidR="00670FDA" w:rsidRPr="00916DC3" w14:paraId="31EE6BA2" w14:textId="77777777" w:rsidTr="007E6410">
        <w:trPr>
          <w:cantSplit/>
          <w:trHeight w:val="1179"/>
        </w:trPr>
        <w:tc>
          <w:tcPr>
            <w:tcW w:w="5000" w:type="pct"/>
            <w:vAlign w:val="center"/>
          </w:tcPr>
          <w:p w14:paraId="50C891FC" w14:textId="25B1726B" w:rsidR="00670FDA" w:rsidRPr="00AF29A6" w:rsidRDefault="00670FDA" w:rsidP="00BF6B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sz w:val="20"/>
                <w:szCs w:val="20"/>
                <w:lang w:eastAsia="ru-RU"/>
              </w:rPr>
              <w:t>27</w:t>
            </w:r>
            <w:r w:rsidRPr="00916DC3">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 xml:space="preserve">4.2024 </w:t>
            </w:r>
            <w:r w:rsidRPr="00AF29A6">
              <w:rPr>
                <w:rFonts w:ascii="Times New Roman" w:eastAsia="Times New Roman" w:hAnsi="Times New Roman" w:cs="Times New Roman"/>
                <w:lang w:eastAsia="ru-RU"/>
              </w:rPr>
              <w:t>Сбор/Выезд группы из Таганрога в 1</w:t>
            </w:r>
            <w:r w:rsidR="002859A8">
              <w:rPr>
                <w:rFonts w:ascii="Times New Roman" w:eastAsia="Times New Roman" w:hAnsi="Times New Roman" w:cs="Times New Roman"/>
                <w:lang w:eastAsia="ru-RU"/>
              </w:rPr>
              <w:t>9</w:t>
            </w:r>
            <w:r w:rsidRPr="00AF29A6">
              <w:rPr>
                <w:rFonts w:ascii="Times New Roman" w:eastAsia="Times New Roman" w:hAnsi="Times New Roman" w:cs="Times New Roman"/>
                <w:lang w:eastAsia="ru-RU"/>
              </w:rPr>
              <w:t>:</w:t>
            </w:r>
            <w:r w:rsidR="002859A8">
              <w:rPr>
                <w:rFonts w:ascii="Times New Roman" w:eastAsia="Times New Roman" w:hAnsi="Times New Roman" w:cs="Times New Roman"/>
                <w:lang w:eastAsia="ru-RU"/>
              </w:rPr>
              <w:t>3</w:t>
            </w:r>
            <w:r w:rsidRPr="00AF29A6">
              <w:rPr>
                <w:rFonts w:ascii="Times New Roman" w:eastAsia="Times New Roman" w:hAnsi="Times New Roman" w:cs="Times New Roman"/>
                <w:lang w:eastAsia="ru-RU"/>
              </w:rPr>
              <w:t>0/</w:t>
            </w:r>
            <w:r w:rsidR="002859A8">
              <w:rPr>
                <w:rFonts w:ascii="Times New Roman" w:eastAsia="Times New Roman" w:hAnsi="Times New Roman" w:cs="Times New Roman"/>
                <w:lang w:eastAsia="ru-RU"/>
              </w:rPr>
              <w:t>20</w:t>
            </w:r>
            <w:r w:rsidRPr="00AF29A6">
              <w:rPr>
                <w:rFonts w:ascii="Times New Roman" w:eastAsia="Times New Roman" w:hAnsi="Times New Roman" w:cs="Times New Roman"/>
                <w:lang w:eastAsia="ru-RU"/>
              </w:rPr>
              <w:t>:</w:t>
            </w:r>
            <w:r w:rsidR="002859A8">
              <w:rPr>
                <w:rFonts w:ascii="Times New Roman" w:eastAsia="Times New Roman" w:hAnsi="Times New Roman" w:cs="Times New Roman"/>
                <w:lang w:eastAsia="ru-RU"/>
              </w:rPr>
              <w:t>0</w:t>
            </w:r>
            <w:r w:rsidRPr="00AF29A6">
              <w:rPr>
                <w:rFonts w:ascii="Times New Roman" w:eastAsia="Times New Roman" w:hAnsi="Times New Roman" w:cs="Times New Roman"/>
                <w:lang w:eastAsia="ru-RU"/>
              </w:rPr>
              <w:t>0 (Автовокзал, пл.Восстания,11</w:t>
            </w:r>
            <w:r>
              <w:rPr>
                <w:rFonts w:ascii="Times New Roman" w:eastAsia="Times New Roman" w:hAnsi="Times New Roman" w:cs="Times New Roman"/>
                <w:lang w:eastAsia="ru-RU"/>
              </w:rPr>
              <w:t>)</w:t>
            </w:r>
          </w:p>
          <w:p w14:paraId="20D30946" w14:textId="6C28C2F4" w:rsidR="00670FDA" w:rsidRPr="00916DC3" w:rsidRDefault="00670FDA" w:rsidP="00BF6B28">
            <w:pPr>
              <w:spacing w:after="0" w:line="240" w:lineRule="auto"/>
              <w:jc w:val="both"/>
              <w:rPr>
                <w:rFonts w:ascii="Times New Roman" w:eastAsia="Times New Roman" w:hAnsi="Times New Roman" w:cs="Times New Roman"/>
                <w:lang w:eastAsia="ru-RU"/>
              </w:rPr>
            </w:pPr>
            <w:r w:rsidRPr="00AF29A6">
              <w:rPr>
                <w:rFonts w:ascii="Times New Roman" w:eastAsia="Times New Roman" w:hAnsi="Times New Roman" w:cs="Times New Roman"/>
                <w:lang w:eastAsia="ru-RU"/>
              </w:rPr>
              <w:t xml:space="preserve">из </w:t>
            </w:r>
            <w:proofErr w:type="spellStart"/>
            <w:r w:rsidRPr="00AF29A6">
              <w:rPr>
                <w:rFonts w:ascii="Times New Roman" w:eastAsia="Times New Roman" w:hAnsi="Times New Roman" w:cs="Times New Roman"/>
                <w:lang w:eastAsia="ru-RU"/>
              </w:rPr>
              <w:t>Ростова</w:t>
            </w:r>
            <w:proofErr w:type="spellEnd"/>
            <w:r w:rsidRPr="00AF29A6">
              <w:rPr>
                <w:rFonts w:ascii="Times New Roman" w:eastAsia="Times New Roman" w:hAnsi="Times New Roman" w:cs="Times New Roman"/>
                <w:lang w:eastAsia="ru-RU"/>
              </w:rPr>
              <w:t xml:space="preserve"> (пр. Сиверса,1) в </w:t>
            </w:r>
            <w:r w:rsidR="002859A8">
              <w:rPr>
                <w:rFonts w:ascii="Times New Roman" w:eastAsia="Times New Roman" w:hAnsi="Times New Roman" w:cs="Times New Roman"/>
                <w:lang w:eastAsia="ru-RU"/>
              </w:rPr>
              <w:t>21</w:t>
            </w:r>
            <w:r>
              <w:rPr>
                <w:rFonts w:ascii="Times New Roman" w:eastAsia="Times New Roman" w:hAnsi="Times New Roman" w:cs="Times New Roman"/>
                <w:lang w:eastAsia="ru-RU"/>
              </w:rPr>
              <w:t>:</w:t>
            </w:r>
            <w:r w:rsidR="002859A8">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002859A8">
              <w:rPr>
                <w:rFonts w:ascii="Times New Roman" w:eastAsia="Times New Roman" w:hAnsi="Times New Roman" w:cs="Times New Roman"/>
                <w:lang w:eastAsia="ru-RU"/>
              </w:rPr>
              <w:t>22</w:t>
            </w:r>
            <w:r w:rsidRPr="00AF29A6">
              <w:rPr>
                <w:rFonts w:ascii="Times New Roman" w:eastAsia="Times New Roman" w:hAnsi="Times New Roman" w:cs="Times New Roman"/>
                <w:lang w:eastAsia="ru-RU"/>
              </w:rPr>
              <w:t>:</w:t>
            </w:r>
            <w:r w:rsidR="002859A8">
              <w:rPr>
                <w:rFonts w:ascii="Times New Roman" w:eastAsia="Times New Roman" w:hAnsi="Times New Roman" w:cs="Times New Roman"/>
                <w:lang w:eastAsia="ru-RU"/>
              </w:rPr>
              <w:t>0</w:t>
            </w:r>
            <w:r w:rsidRPr="00AF29A6">
              <w:rPr>
                <w:rFonts w:ascii="Times New Roman" w:eastAsia="Times New Roman" w:hAnsi="Times New Roman" w:cs="Times New Roman"/>
                <w:lang w:eastAsia="ru-RU"/>
              </w:rPr>
              <w:t>0</w:t>
            </w:r>
          </w:p>
          <w:p w14:paraId="39955BC5" w14:textId="05549DE7" w:rsidR="00670FDA" w:rsidRPr="00916DC3" w:rsidRDefault="00670FDA" w:rsidP="007E6410">
            <w:pPr>
              <w:spacing w:after="0" w:line="240" w:lineRule="auto"/>
              <w:rPr>
                <w:rFonts w:ascii="Times New Roman" w:eastAsia="Times New Roman" w:hAnsi="Times New Roman" w:cs="Times New Roman"/>
                <w:lang w:eastAsia="ru-RU"/>
              </w:rPr>
            </w:pPr>
            <w:r w:rsidRPr="00670FDA">
              <w:rPr>
                <w:rFonts w:ascii="Times New Roman" w:eastAsia="Times New Roman" w:hAnsi="Times New Roman" w:cs="Times New Roman"/>
                <w:b/>
                <w:bCs/>
                <w:sz w:val="20"/>
                <w:szCs w:val="20"/>
                <w:lang w:eastAsia="ru-RU"/>
              </w:rPr>
              <w:t>28.04</w:t>
            </w:r>
            <w:r>
              <w:rPr>
                <w:rFonts w:ascii="Times New Roman" w:eastAsia="Times New Roman" w:hAnsi="Times New Roman" w:cs="Times New Roman"/>
                <w:b/>
                <w:bCs/>
                <w:sz w:val="20"/>
                <w:szCs w:val="20"/>
                <w:lang w:eastAsia="ru-RU"/>
              </w:rPr>
              <w:t xml:space="preserve"> Прибытие в Москву. </w:t>
            </w:r>
            <w:r w:rsidRPr="00670FDA">
              <w:rPr>
                <w:rFonts w:ascii="Times New Roman" w:eastAsia="Times New Roman" w:hAnsi="Times New Roman" w:cs="Times New Roman"/>
                <w:sz w:val="20"/>
                <w:szCs w:val="20"/>
                <w:lang w:eastAsia="ru-RU"/>
              </w:rPr>
              <w:t>14.00 размещение группы</w:t>
            </w:r>
            <w:r>
              <w:rPr>
                <w:rFonts w:ascii="Times New Roman" w:eastAsia="Times New Roman" w:hAnsi="Times New Roman" w:cs="Times New Roman"/>
                <w:sz w:val="20"/>
                <w:szCs w:val="20"/>
                <w:lang w:eastAsia="ru-RU"/>
              </w:rPr>
              <w:t xml:space="preserve"> в отеле</w:t>
            </w:r>
            <w:r w:rsidRPr="00670FDA">
              <w:rPr>
                <w:rFonts w:ascii="Times New Roman" w:eastAsia="Times New Roman" w:hAnsi="Times New Roman" w:cs="Times New Roman"/>
                <w:sz w:val="20"/>
                <w:szCs w:val="20"/>
                <w:lang w:eastAsia="ru-RU"/>
              </w:rPr>
              <w:t>. Свободное время.</w:t>
            </w:r>
            <w:r w:rsidR="007E6410">
              <w:rPr>
                <w:rFonts w:ascii="Times New Roman" w:eastAsia="Times New Roman" w:hAnsi="Times New Roman" w:cs="Times New Roman"/>
                <w:sz w:val="20"/>
                <w:szCs w:val="20"/>
                <w:lang w:eastAsia="ru-RU"/>
              </w:rPr>
              <w:t xml:space="preserve"> </w:t>
            </w:r>
            <w:r w:rsidR="002859A8">
              <w:rPr>
                <w:rFonts w:ascii="Times New Roman" w:eastAsia="Times New Roman" w:hAnsi="Times New Roman" w:cs="Times New Roman"/>
                <w:sz w:val="20"/>
                <w:szCs w:val="20"/>
                <w:lang w:eastAsia="ru-RU"/>
              </w:rPr>
              <w:t xml:space="preserve"> По желанию (факультативно) можно посетить Москва Сити, театр или музей. </w:t>
            </w:r>
          </w:p>
        </w:tc>
      </w:tr>
      <w:tr w:rsidR="002859A8" w:rsidRPr="00670FDA" w14:paraId="0BB322B5" w14:textId="77777777" w:rsidTr="007E6410">
        <w:trPr>
          <w:cantSplit/>
          <w:trHeight w:val="540"/>
        </w:trPr>
        <w:tc>
          <w:tcPr>
            <w:tcW w:w="5000" w:type="pct"/>
            <w:vAlign w:val="center"/>
          </w:tcPr>
          <w:p w14:paraId="3D15B937" w14:textId="16F618AB"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2859A8">
              <w:rPr>
                <w:rFonts w:ascii="Times New Roman" w:eastAsia="Times New Roman" w:hAnsi="Times New Roman" w:cs="Times New Roman"/>
                <w:b/>
                <w:bCs/>
                <w:i/>
                <w:sz w:val="20"/>
                <w:szCs w:val="20"/>
                <w:u w:val="single"/>
                <w:lang w:eastAsia="ru-RU"/>
              </w:rPr>
              <w:t>29.04.2024</w:t>
            </w:r>
            <w:r>
              <w:rPr>
                <w:rFonts w:ascii="Times New Roman" w:eastAsia="Times New Roman" w:hAnsi="Times New Roman" w:cs="Times New Roman"/>
                <w:i/>
                <w:sz w:val="20"/>
                <w:szCs w:val="20"/>
                <w:u w:val="single"/>
                <w:lang w:eastAsia="ru-RU"/>
              </w:rPr>
              <w:t xml:space="preserve">   </w:t>
            </w:r>
            <w:r w:rsidRPr="00670FDA">
              <w:rPr>
                <w:rFonts w:ascii="Times New Roman" w:eastAsia="Times New Roman" w:hAnsi="Times New Roman" w:cs="Times New Roman"/>
                <w:i/>
                <w:sz w:val="20"/>
                <w:szCs w:val="20"/>
                <w:u w:val="single"/>
                <w:lang w:eastAsia="ru-RU"/>
              </w:rPr>
              <w:t>Завтрак «шведский стол» в ресторане гостиницы</w:t>
            </w:r>
            <w:r w:rsidRPr="00670FDA">
              <w:rPr>
                <w:rFonts w:ascii="Times New Roman" w:eastAsia="Times New Roman" w:hAnsi="Times New Roman" w:cs="Times New Roman"/>
                <w:sz w:val="20"/>
                <w:szCs w:val="20"/>
                <w:lang w:eastAsia="ru-RU"/>
              </w:rPr>
              <w:t>.</w:t>
            </w:r>
          </w:p>
          <w:p w14:paraId="056F50DF" w14:textId="77777777"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670FDA">
              <w:rPr>
                <w:rFonts w:ascii="Times New Roman" w:eastAsia="Times New Roman" w:hAnsi="Times New Roman" w:cs="Times New Roman"/>
                <w:sz w:val="20"/>
                <w:szCs w:val="20"/>
                <w:lang w:eastAsia="ru-RU"/>
              </w:rPr>
              <w:t>Встреча с гидом в холле гостиницы. Выезд на экскурсионную программу.</w:t>
            </w:r>
          </w:p>
          <w:p w14:paraId="1A7E1EFB" w14:textId="77777777"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670FDA">
              <w:rPr>
                <w:rFonts w:ascii="Times New Roman" w:eastAsia="Times New Roman" w:hAnsi="Times New Roman" w:cs="Times New Roman"/>
                <w:b/>
                <w:sz w:val="20"/>
                <w:szCs w:val="20"/>
                <w:lang w:eastAsia="ru-RU"/>
              </w:rPr>
              <w:t>Обзорная экскурсия по Москве</w:t>
            </w:r>
            <w:r w:rsidRPr="00670FDA">
              <w:rPr>
                <w:rFonts w:ascii="Times New Roman" w:eastAsia="Times New Roman" w:hAnsi="Times New Roman" w:cs="Times New Roman"/>
                <w:sz w:val="20"/>
                <w:szCs w:val="20"/>
                <w:lang w:eastAsia="ru-RU"/>
              </w:rPr>
              <w:t xml:space="preserve"> с осмотром центральных улиц и площадей, набережной Москвы-реки с панорамой Кремля, Храма Христа Спасителя, Воробьевых гор, Триумфальной арки. </w:t>
            </w:r>
          </w:p>
          <w:p w14:paraId="73773DDA" w14:textId="77777777" w:rsidR="002859A8" w:rsidRPr="00670FDA" w:rsidRDefault="002859A8" w:rsidP="00670FDA">
            <w:pPr>
              <w:spacing w:after="0" w:line="240" w:lineRule="auto"/>
              <w:jc w:val="both"/>
              <w:rPr>
                <w:rFonts w:ascii="Times New Roman" w:eastAsia="Times New Roman" w:hAnsi="Times New Roman" w:cs="Times New Roman"/>
                <w:b/>
                <w:sz w:val="20"/>
                <w:szCs w:val="20"/>
                <w:lang w:eastAsia="ru-RU"/>
              </w:rPr>
            </w:pPr>
            <w:r w:rsidRPr="00670FDA">
              <w:rPr>
                <w:rFonts w:ascii="Times New Roman" w:eastAsia="Times New Roman" w:hAnsi="Times New Roman" w:cs="Times New Roman"/>
                <w:b/>
                <w:sz w:val="20"/>
                <w:szCs w:val="20"/>
                <w:lang w:eastAsia="ru-RU"/>
              </w:rPr>
              <w:t>Пешеходная экскурсия по Красной и Манежной площадям, Александровскому саду.</w:t>
            </w:r>
          </w:p>
          <w:p w14:paraId="408CB6A7" w14:textId="77777777" w:rsidR="002859A8" w:rsidRPr="00670FDA" w:rsidRDefault="002859A8" w:rsidP="00670FDA">
            <w:pPr>
              <w:spacing w:after="0" w:line="240" w:lineRule="auto"/>
              <w:jc w:val="both"/>
              <w:rPr>
                <w:rFonts w:ascii="Times New Roman" w:eastAsia="Times New Roman" w:hAnsi="Times New Roman" w:cs="Times New Roman"/>
                <w:b/>
                <w:sz w:val="20"/>
                <w:szCs w:val="20"/>
                <w:lang w:eastAsia="ru-RU"/>
              </w:rPr>
            </w:pPr>
            <w:r w:rsidRPr="00670FDA">
              <w:rPr>
                <w:rFonts w:ascii="Times New Roman" w:eastAsia="Times New Roman" w:hAnsi="Times New Roman" w:cs="Times New Roman"/>
                <w:b/>
                <w:sz w:val="20"/>
                <w:szCs w:val="20"/>
                <w:lang w:eastAsia="ru-RU"/>
              </w:rPr>
              <w:t xml:space="preserve">Пешеходная экскурсия-прогулка по парку «Зарядье». </w:t>
            </w:r>
          </w:p>
          <w:p w14:paraId="4FB82751" w14:textId="0596CBFD" w:rsidR="005F6B19" w:rsidRDefault="005F6B19" w:rsidP="005F6B19">
            <w:pPr>
              <w:spacing w:after="0" w:line="240" w:lineRule="auto"/>
              <w:jc w:val="both"/>
              <w:rPr>
                <w:rFonts w:ascii="Times New Roman" w:eastAsia="Times New Roman" w:hAnsi="Times New Roman" w:cs="Times New Roman"/>
                <w:bCs/>
                <w:sz w:val="20"/>
                <w:szCs w:val="20"/>
                <w:lang w:eastAsia="ru-RU"/>
              </w:rPr>
            </w:pPr>
            <w:bookmarkStart w:id="0" w:name="_Hlk158721635"/>
            <w:bookmarkStart w:id="1" w:name="_Hlk163125403"/>
            <w:r>
              <w:rPr>
                <w:rFonts w:ascii="Times New Roman" w:eastAsia="Times New Roman" w:hAnsi="Times New Roman" w:cs="Times New Roman"/>
                <w:b/>
                <w:sz w:val="20"/>
                <w:szCs w:val="20"/>
                <w:lang w:eastAsia="ru-RU"/>
              </w:rPr>
              <w:t>М</w:t>
            </w:r>
            <w:r w:rsidRPr="005F6B19">
              <w:rPr>
                <w:rFonts w:ascii="Times New Roman" w:eastAsia="Times New Roman" w:hAnsi="Times New Roman" w:cs="Times New Roman"/>
                <w:b/>
                <w:sz w:val="20"/>
                <w:szCs w:val="20"/>
                <w:lang w:eastAsia="ru-RU"/>
              </w:rPr>
              <w:t>ультимедийн</w:t>
            </w:r>
            <w:r>
              <w:rPr>
                <w:rFonts w:ascii="Times New Roman" w:eastAsia="Times New Roman" w:hAnsi="Times New Roman" w:cs="Times New Roman"/>
                <w:b/>
                <w:sz w:val="20"/>
                <w:szCs w:val="20"/>
                <w:lang w:eastAsia="ru-RU"/>
              </w:rPr>
              <w:t>ое</w:t>
            </w:r>
            <w:r w:rsidRPr="005F6B19">
              <w:rPr>
                <w:rFonts w:ascii="Times New Roman" w:eastAsia="Times New Roman" w:hAnsi="Times New Roman" w:cs="Times New Roman"/>
                <w:b/>
                <w:sz w:val="20"/>
                <w:szCs w:val="20"/>
                <w:lang w:eastAsia="ru-RU"/>
              </w:rPr>
              <w:t xml:space="preserve"> шоу</w:t>
            </w:r>
            <w:bookmarkEnd w:id="1"/>
            <w:r w:rsidRPr="005F6B19">
              <w:rPr>
                <w:rFonts w:ascii="Times New Roman" w:eastAsia="Times New Roman" w:hAnsi="Times New Roman" w:cs="Times New Roman"/>
                <w:b/>
                <w:sz w:val="20"/>
                <w:szCs w:val="20"/>
                <w:lang w:eastAsia="ru-RU"/>
              </w:rPr>
              <w:t xml:space="preserve"> </w:t>
            </w:r>
            <w:r w:rsidR="002859A8" w:rsidRPr="00670FDA">
              <w:rPr>
                <w:rFonts w:ascii="Times New Roman" w:eastAsia="Times New Roman" w:hAnsi="Times New Roman" w:cs="Times New Roman"/>
                <w:b/>
                <w:sz w:val="20"/>
                <w:szCs w:val="20"/>
                <w:lang w:eastAsia="ru-RU"/>
              </w:rPr>
              <w:t>«</w:t>
            </w:r>
            <w:bookmarkEnd w:id="0"/>
            <w:r>
              <w:rPr>
                <w:rFonts w:ascii="Times New Roman" w:eastAsia="Times New Roman" w:hAnsi="Times New Roman" w:cs="Times New Roman"/>
                <w:b/>
                <w:sz w:val="20"/>
                <w:szCs w:val="20"/>
                <w:lang w:eastAsia="ru-RU"/>
              </w:rPr>
              <w:t>Машина времени</w:t>
            </w:r>
            <w:r w:rsidR="002859A8" w:rsidRPr="00670FDA">
              <w:rPr>
                <w:rFonts w:ascii="Times New Roman" w:eastAsia="Times New Roman" w:hAnsi="Times New Roman" w:cs="Times New Roman"/>
                <w:b/>
                <w:sz w:val="20"/>
                <w:szCs w:val="20"/>
                <w:lang w:eastAsia="ru-RU"/>
              </w:rPr>
              <w:t xml:space="preserve">» в Медиацентре. </w:t>
            </w:r>
            <w:r w:rsidR="007E6410">
              <w:rPr>
                <w:rFonts w:ascii="Times New Roman" w:eastAsia="Times New Roman" w:hAnsi="Times New Roman" w:cs="Times New Roman"/>
                <w:bCs/>
                <w:sz w:val="20"/>
                <w:szCs w:val="20"/>
                <w:lang w:eastAsia="ru-RU"/>
              </w:rPr>
              <w:t xml:space="preserve"> </w:t>
            </w:r>
            <w:r w:rsidRPr="005F6B19">
              <w:rPr>
                <w:rFonts w:ascii="Times New Roman" w:eastAsia="Times New Roman" w:hAnsi="Times New Roman" w:cs="Times New Roman"/>
                <w:bCs/>
                <w:sz w:val="20"/>
                <w:szCs w:val="20"/>
                <w:lang w:eastAsia="ru-RU"/>
              </w:rPr>
              <w:t>Погрузиться в историю позволят зал с интерактивным полом, круговой экран высотой 5 метров, 32-канальная звуковая система, а также генераторы ветра, дыма и запахов. По залу можно свободно перемещаться — и почувствовать себя участником важнейших для России исторических событий.</w:t>
            </w:r>
            <w:r>
              <w:rPr>
                <w:rFonts w:ascii="Times New Roman" w:eastAsia="Times New Roman" w:hAnsi="Times New Roman" w:cs="Times New Roman"/>
                <w:bCs/>
                <w:sz w:val="20"/>
                <w:szCs w:val="20"/>
                <w:lang w:eastAsia="ru-RU"/>
              </w:rPr>
              <w:t xml:space="preserve"> </w:t>
            </w:r>
            <w:r w:rsidRPr="005F6B19">
              <w:rPr>
                <w:rFonts w:ascii="Times New Roman" w:eastAsia="Times New Roman" w:hAnsi="Times New Roman" w:cs="Times New Roman"/>
                <w:bCs/>
                <w:sz w:val="20"/>
                <w:szCs w:val="20"/>
                <w:lang w:eastAsia="ru-RU"/>
              </w:rPr>
              <w:t>Вы увидите, как появились Зарядье и Кремль, как строились белокаменные стены Китай-города, как Дмитрий Донской возвращался с Куликова поля и как Наполеон смотрел на горящую Москву. Станете очевидцами строительства метро, сталинских высоток и парка «Зарядье».</w:t>
            </w:r>
            <w:r>
              <w:rPr>
                <w:rFonts w:ascii="Times New Roman" w:eastAsia="Times New Roman" w:hAnsi="Times New Roman" w:cs="Times New Roman"/>
                <w:bCs/>
                <w:sz w:val="20"/>
                <w:szCs w:val="20"/>
                <w:lang w:eastAsia="ru-RU"/>
              </w:rPr>
              <w:t xml:space="preserve"> </w:t>
            </w:r>
            <w:r w:rsidRPr="005F6B19">
              <w:rPr>
                <w:rFonts w:ascii="Times New Roman" w:eastAsia="Times New Roman" w:hAnsi="Times New Roman" w:cs="Times New Roman"/>
                <w:bCs/>
                <w:sz w:val="20"/>
                <w:szCs w:val="20"/>
                <w:lang w:eastAsia="ru-RU"/>
              </w:rPr>
              <w:t xml:space="preserve">Подобных масштабных панорам еще не было в России, и первыми ее видят именно гости парка «Зарядье». В съемках участвовало 300 актеров, было задействовано 500 достоверных исторических костюмов и 300 предметов реквизита — от заколок для волос до лошадей в полной сбруе. Специально для фильма артисты научились владеть мечом, носить островерхий шлем и обращаться с советской радиолой. Некоторые из них часами носили сложнейший пластический грим — например, Ярослав </w:t>
            </w:r>
            <w:proofErr w:type="spellStart"/>
            <w:r w:rsidRPr="005F6B19">
              <w:rPr>
                <w:rFonts w:ascii="Times New Roman" w:eastAsia="Times New Roman" w:hAnsi="Times New Roman" w:cs="Times New Roman"/>
                <w:bCs/>
                <w:sz w:val="20"/>
                <w:szCs w:val="20"/>
                <w:lang w:eastAsia="ru-RU"/>
              </w:rPr>
              <w:t>Бережнов</w:t>
            </w:r>
            <w:proofErr w:type="spellEnd"/>
            <w:r w:rsidRPr="005F6B19">
              <w:rPr>
                <w:rFonts w:ascii="Times New Roman" w:eastAsia="Times New Roman" w:hAnsi="Times New Roman" w:cs="Times New Roman"/>
                <w:bCs/>
                <w:sz w:val="20"/>
                <w:szCs w:val="20"/>
                <w:lang w:eastAsia="ru-RU"/>
              </w:rPr>
              <w:t>, которого гримеры и костюмеры превратили в Юрия Гагарина.</w:t>
            </w:r>
          </w:p>
          <w:p w14:paraId="36238507" w14:textId="46D40B09" w:rsidR="002859A8" w:rsidRPr="00670FDA" w:rsidRDefault="007E6410" w:rsidP="007E64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2859A8" w:rsidRPr="00670FDA">
              <w:rPr>
                <w:rFonts w:ascii="Times New Roman" w:eastAsia="Times New Roman" w:hAnsi="Times New Roman" w:cs="Times New Roman"/>
                <w:sz w:val="20"/>
                <w:szCs w:val="20"/>
                <w:lang w:eastAsia="ru-RU"/>
              </w:rPr>
              <w:t>Возвращение в гостиницу. Свободное время.</w:t>
            </w:r>
          </w:p>
        </w:tc>
      </w:tr>
      <w:tr w:rsidR="002859A8" w:rsidRPr="00670FDA" w14:paraId="453B96A1" w14:textId="77777777" w:rsidTr="007E6410">
        <w:tc>
          <w:tcPr>
            <w:tcW w:w="5000" w:type="pct"/>
            <w:vAlign w:val="center"/>
          </w:tcPr>
          <w:p w14:paraId="437168A0" w14:textId="5B7FC901"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2859A8">
              <w:rPr>
                <w:rFonts w:ascii="Times New Roman" w:eastAsia="Times New Roman" w:hAnsi="Times New Roman" w:cs="Times New Roman"/>
                <w:b/>
                <w:bCs/>
                <w:i/>
                <w:sz w:val="20"/>
                <w:szCs w:val="20"/>
                <w:u w:val="single"/>
                <w:lang w:eastAsia="ru-RU"/>
              </w:rPr>
              <w:t>30.04.2024</w:t>
            </w:r>
            <w:r>
              <w:rPr>
                <w:rFonts w:ascii="Times New Roman" w:eastAsia="Times New Roman" w:hAnsi="Times New Roman" w:cs="Times New Roman"/>
                <w:i/>
                <w:sz w:val="20"/>
                <w:szCs w:val="20"/>
                <w:u w:val="single"/>
                <w:lang w:eastAsia="ru-RU"/>
              </w:rPr>
              <w:t xml:space="preserve">   </w:t>
            </w:r>
            <w:r w:rsidRPr="00670FDA">
              <w:rPr>
                <w:rFonts w:ascii="Times New Roman" w:eastAsia="Times New Roman" w:hAnsi="Times New Roman" w:cs="Times New Roman"/>
                <w:i/>
                <w:sz w:val="20"/>
                <w:szCs w:val="20"/>
                <w:u w:val="single"/>
                <w:lang w:eastAsia="ru-RU"/>
              </w:rPr>
              <w:t>Завтрак «шведский стол» в ресторане гостиницы</w:t>
            </w:r>
            <w:r w:rsidRPr="00670FDA">
              <w:rPr>
                <w:rFonts w:ascii="Times New Roman" w:eastAsia="Times New Roman" w:hAnsi="Times New Roman" w:cs="Times New Roman"/>
                <w:sz w:val="20"/>
                <w:szCs w:val="20"/>
                <w:lang w:eastAsia="ru-RU"/>
              </w:rPr>
              <w:t xml:space="preserve">. </w:t>
            </w:r>
          </w:p>
          <w:p w14:paraId="70C7A1BB" w14:textId="674263C5"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670FDA">
              <w:rPr>
                <w:rFonts w:ascii="Times New Roman" w:eastAsia="Times New Roman" w:hAnsi="Times New Roman" w:cs="Times New Roman"/>
                <w:sz w:val="20"/>
                <w:szCs w:val="20"/>
                <w:lang w:eastAsia="ru-RU"/>
              </w:rPr>
              <w:t xml:space="preserve">Встреча с гидом в холле гостиницы. </w:t>
            </w:r>
          </w:p>
          <w:p w14:paraId="35947A72" w14:textId="77777777" w:rsidR="002859A8" w:rsidRPr="00670FDA" w:rsidRDefault="002859A8" w:rsidP="00670FDA">
            <w:pPr>
              <w:spacing w:after="0" w:line="240" w:lineRule="auto"/>
              <w:jc w:val="both"/>
              <w:rPr>
                <w:rFonts w:ascii="Times New Roman" w:eastAsia="Times New Roman" w:hAnsi="Times New Roman" w:cs="Times New Roman"/>
                <w:b/>
                <w:sz w:val="20"/>
                <w:szCs w:val="20"/>
                <w:lang w:eastAsia="ru-RU"/>
              </w:rPr>
            </w:pPr>
            <w:r w:rsidRPr="00670FDA">
              <w:rPr>
                <w:rFonts w:ascii="Times New Roman" w:eastAsia="Times New Roman" w:hAnsi="Times New Roman" w:cs="Times New Roman"/>
                <w:b/>
                <w:bCs/>
                <w:iCs/>
                <w:sz w:val="20"/>
                <w:szCs w:val="20"/>
                <w:lang w:eastAsia="ru-RU"/>
              </w:rPr>
              <w:t>Посещение Международной выставки-форума «Россия» с э</w:t>
            </w:r>
            <w:r w:rsidRPr="00670FDA">
              <w:rPr>
                <w:rFonts w:ascii="Times New Roman" w:eastAsia="Times New Roman" w:hAnsi="Times New Roman" w:cs="Times New Roman"/>
                <w:b/>
                <w:bCs/>
                <w:sz w:val="20"/>
                <w:szCs w:val="20"/>
                <w:lang w:eastAsia="ru-RU"/>
              </w:rPr>
              <w:t xml:space="preserve">кскурсией по флагманскому маршруту достижений «Россия — это мы». </w:t>
            </w:r>
            <w:r w:rsidRPr="00670FDA">
              <w:rPr>
                <w:rFonts w:ascii="Times New Roman" w:eastAsia="Times New Roman" w:hAnsi="Times New Roman" w:cs="Times New Roman"/>
                <w:sz w:val="20"/>
                <w:szCs w:val="20"/>
                <w:lang w:eastAsia="ru-RU"/>
              </w:rPr>
              <w:t>Маршрут включает обязательное посещение 75-го павильона — главного павильона выставки, в котором свои достижения представят все 89 регионов страны. Здесь участникам предлагается иммерсионное путешествие по нашей необъятной стране, чтобы донести до каждого посетителя уникальный культурный код России. Гости узнают, как сквозь годы менялись экосистемы крупных компаний, экскурсоводы расскажут о главных достижениях культуры за последние 20 лет, современных путешествиях и многом-многом другом.</w:t>
            </w:r>
            <w:r w:rsidRPr="00670FDA">
              <w:rPr>
                <w:rFonts w:ascii="Times New Roman" w:eastAsia="Times New Roman" w:hAnsi="Times New Roman" w:cs="Times New Roman"/>
                <w:b/>
                <w:sz w:val="20"/>
                <w:szCs w:val="20"/>
                <w:lang w:eastAsia="ru-RU"/>
              </w:rPr>
              <w:t xml:space="preserve"> </w:t>
            </w:r>
          </w:p>
          <w:p w14:paraId="1C2A3677" w14:textId="77777777" w:rsidR="002859A8" w:rsidRPr="00670FDA" w:rsidRDefault="002859A8" w:rsidP="00670FDA">
            <w:pPr>
              <w:spacing w:after="0" w:line="240" w:lineRule="auto"/>
              <w:jc w:val="both"/>
              <w:rPr>
                <w:rFonts w:ascii="Times New Roman" w:eastAsia="Times New Roman" w:hAnsi="Times New Roman" w:cs="Times New Roman"/>
                <w:iCs/>
                <w:sz w:val="20"/>
                <w:szCs w:val="20"/>
                <w:lang w:eastAsia="ru-RU"/>
              </w:rPr>
            </w:pPr>
            <w:r w:rsidRPr="00670FDA">
              <w:rPr>
                <w:rFonts w:ascii="Times New Roman" w:eastAsia="Times New Roman" w:hAnsi="Times New Roman" w:cs="Times New Roman"/>
                <w:b/>
                <w:sz w:val="20"/>
                <w:szCs w:val="20"/>
                <w:lang w:eastAsia="ru-RU"/>
              </w:rPr>
              <w:t>Экскурсия-прогулка по ВВЦ. Посещение павильона «Макет Москвы»</w:t>
            </w:r>
          </w:p>
          <w:p w14:paraId="5FA12CAB" w14:textId="1341F3C2" w:rsidR="002859A8" w:rsidRPr="00670FDA" w:rsidRDefault="002859A8" w:rsidP="004D20E1">
            <w:pPr>
              <w:spacing w:after="0" w:line="240" w:lineRule="auto"/>
              <w:jc w:val="both"/>
              <w:rPr>
                <w:rFonts w:ascii="Times New Roman" w:eastAsia="Times New Roman" w:hAnsi="Times New Roman" w:cs="Times New Roman"/>
                <w:sz w:val="20"/>
                <w:szCs w:val="20"/>
                <w:lang w:eastAsia="ru-RU"/>
              </w:rPr>
            </w:pPr>
            <w:r w:rsidRPr="00670FDA">
              <w:rPr>
                <w:rFonts w:ascii="Times New Roman" w:eastAsia="Times New Roman" w:hAnsi="Times New Roman" w:cs="Times New Roman"/>
                <w:b/>
                <w:bCs/>
                <w:iCs/>
                <w:sz w:val="20"/>
                <w:szCs w:val="20"/>
                <w:lang w:eastAsia="ru-RU"/>
              </w:rPr>
              <w:t xml:space="preserve">Самостоятельное посещение других павильонов выставки «Россия» на выбор: </w:t>
            </w:r>
            <w:r w:rsidRPr="00670FDA">
              <w:rPr>
                <w:rFonts w:ascii="Times New Roman" w:eastAsia="Times New Roman" w:hAnsi="Times New Roman" w:cs="Times New Roman"/>
                <w:iCs/>
                <w:sz w:val="20"/>
                <w:szCs w:val="20"/>
                <w:lang w:eastAsia="ru-RU"/>
              </w:rPr>
              <w:t>«Достижения России», «Движение Первых», «</w:t>
            </w:r>
            <w:proofErr w:type="spellStart"/>
            <w:r w:rsidRPr="00670FDA">
              <w:rPr>
                <w:rFonts w:ascii="Times New Roman" w:eastAsia="Times New Roman" w:hAnsi="Times New Roman" w:cs="Times New Roman"/>
                <w:iCs/>
                <w:sz w:val="20"/>
                <w:szCs w:val="20"/>
                <w:lang w:eastAsia="ru-RU"/>
              </w:rPr>
              <w:t>Сбер</w:t>
            </w:r>
            <w:proofErr w:type="spellEnd"/>
            <w:r w:rsidRPr="00670FDA">
              <w:rPr>
                <w:rFonts w:ascii="Times New Roman" w:eastAsia="Times New Roman" w:hAnsi="Times New Roman" w:cs="Times New Roman"/>
                <w:iCs/>
                <w:sz w:val="20"/>
                <w:szCs w:val="20"/>
                <w:lang w:eastAsia="ru-RU"/>
              </w:rPr>
              <w:t>», «Яндекс» или др.</w:t>
            </w:r>
            <w:r>
              <w:rPr>
                <w:rFonts w:ascii="Times New Roman" w:eastAsia="Times New Roman" w:hAnsi="Times New Roman" w:cs="Times New Roman"/>
                <w:iCs/>
                <w:sz w:val="20"/>
                <w:szCs w:val="20"/>
                <w:lang w:eastAsia="ru-RU"/>
              </w:rPr>
              <w:t xml:space="preserve"> </w:t>
            </w:r>
            <w:r w:rsidRPr="00670FDA">
              <w:rPr>
                <w:rFonts w:ascii="Times New Roman" w:eastAsia="Times New Roman" w:hAnsi="Times New Roman" w:cs="Times New Roman"/>
                <w:sz w:val="20"/>
                <w:szCs w:val="20"/>
                <w:lang w:eastAsia="ru-RU"/>
              </w:rPr>
              <w:t xml:space="preserve">Возвращение в гостиницу. </w:t>
            </w:r>
            <w:r w:rsidRPr="00670FDA">
              <w:rPr>
                <w:rFonts w:ascii="Times New Roman" w:eastAsia="Times New Roman" w:hAnsi="Times New Roman" w:cs="Times New Roman"/>
                <w:spacing w:val="-4"/>
                <w:sz w:val="20"/>
                <w:szCs w:val="20"/>
                <w:lang w:eastAsia="ru-RU"/>
              </w:rPr>
              <w:t xml:space="preserve">Свободное время. </w:t>
            </w:r>
          </w:p>
        </w:tc>
      </w:tr>
      <w:tr w:rsidR="002859A8" w:rsidRPr="00670FDA" w14:paraId="6EB4E3FC" w14:textId="77777777" w:rsidTr="007E6410">
        <w:tc>
          <w:tcPr>
            <w:tcW w:w="5000" w:type="pct"/>
            <w:vAlign w:val="center"/>
          </w:tcPr>
          <w:p w14:paraId="043951D1" w14:textId="5CB5BC36"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2859A8">
              <w:rPr>
                <w:rFonts w:ascii="Times New Roman" w:eastAsia="Times New Roman" w:hAnsi="Times New Roman" w:cs="Times New Roman"/>
                <w:b/>
                <w:bCs/>
                <w:i/>
                <w:sz w:val="20"/>
                <w:szCs w:val="20"/>
                <w:u w:val="single"/>
                <w:lang w:eastAsia="ru-RU"/>
              </w:rPr>
              <w:t>01.05.2024</w:t>
            </w:r>
            <w:r>
              <w:rPr>
                <w:rFonts w:ascii="Times New Roman" w:eastAsia="Times New Roman" w:hAnsi="Times New Roman" w:cs="Times New Roman"/>
                <w:i/>
                <w:sz w:val="20"/>
                <w:szCs w:val="20"/>
                <w:u w:val="single"/>
                <w:lang w:eastAsia="ru-RU"/>
              </w:rPr>
              <w:t xml:space="preserve"> </w:t>
            </w:r>
            <w:r w:rsidRPr="00670FDA">
              <w:rPr>
                <w:rFonts w:ascii="Times New Roman" w:eastAsia="Times New Roman" w:hAnsi="Times New Roman" w:cs="Times New Roman"/>
                <w:i/>
                <w:sz w:val="20"/>
                <w:szCs w:val="20"/>
                <w:u w:val="single"/>
                <w:lang w:eastAsia="ru-RU"/>
              </w:rPr>
              <w:t>Завтрак «шведский стол» в ресторане гостиницы</w:t>
            </w:r>
            <w:r w:rsidRPr="00670FDA">
              <w:rPr>
                <w:rFonts w:ascii="Times New Roman" w:eastAsia="Times New Roman" w:hAnsi="Times New Roman" w:cs="Times New Roman"/>
                <w:sz w:val="20"/>
                <w:szCs w:val="20"/>
                <w:lang w:eastAsia="ru-RU"/>
              </w:rPr>
              <w:t xml:space="preserve">. Освобождение номеров до </w:t>
            </w:r>
            <w:r w:rsidRPr="00670FDA">
              <w:rPr>
                <w:rFonts w:ascii="Times New Roman" w:eastAsia="Times New Roman" w:hAnsi="Times New Roman" w:cs="Times New Roman"/>
                <w:sz w:val="20"/>
                <w:szCs w:val="20"/>
                <w:u w:val="single"/>
                <w:lang w:eastAsia="ru-RU"/>
              </w:rPr>
              <w:t>12.00.</w:t>
            </w:r>
            <w:r w:rsidRPr="00670FDA">
              <w:rPr>
                <w:rFonts w:ascii="Times New Roman" w:eastAsia="Times New Roman" w:hAnsi="Times New Roman" w:cs="Times New Roman"/>
                <w:sz w:val="20"/>
                <w:szCs w:val="20"/>
                <w:lang w:eastAsia="ru-RU"/>
              </w:rPr>
              <w:t xml:space="preserve"> </w:t>
            </w:r>
          </w:p>
          <w:p w14:paraId="2604636B" w14:textId="77777777" w:rsidR="002859A8" w:rsidRPr="00670FDA" w:rsidRDefault="002859A8" w:rsidP="00670FDA">
            <w:pPr>
              <w:spacing w:after="0" w:line="240" w:lineRule="auto"/>
              <w:jc w:val="both"/>
              <w:rPr>
                <w:rFonts w:ascii="Times New Roman" w:eastAsia="Times New Roman" w:hAnsi="Times New Roman" w:cs="Times New Roman"/>
                <w:sz w:val="20"/>
                <w:szCs w:val="20"/>
                <w:lang w:eastAsia="ru-RU"/>
              </w:rPr>
            </w:pPr>
            <w:r w:rsidRPr="00670FDA">
              <w:rPr>
                <w:rFonts w:ascii="Times New Roman" w:eastAsia="Times New Roman" w:hAnsi="Times New Roman" w:cs="Times New Roman"/>
                <w:sz w:val="20"/>
                <w:szCs w:val="20"/>
                <w:lang w:eastAsia="ru-RU"/>
              </w:rPr>
              <w:t xml:space="preserve">Встреча с гидом в холле гостиницы. </w:t>
            </w:r>
            <w:r w:rsidRPr="00670FDA">
              <w:rPr>
                <w:rFonts w:ascii="Times New Roman" w:eastAsia="Times New Roman" w:hAnsi="Times New Roman" w:cs="Times New Roman"/>
                <w:bCs/>
                <w:sz w:val="20"/>
                <w:szCs w:val="20"/>
                <w:lang w:eastAsia="ru-RU"/>
              </w:rPr>
              <w:t>Выезд</w:t>
            </w:r>
            <w:r w:rsidRPr="00670FDA">
              <w:rPr>
                <w:rFonts w:ascii="Times New Roman" w:eastAsia="Times New Roman" w:hAnsi="Times New Roman" w:cs="Times New Roman"/>
                <w:sz w:val="20"/>
                <w:szCs w:val="20"/>
                <w:lang w:eastAsia="ru-RU"/>
              </w:rPr>
              <w:t xml:space="preserve"> на экскурсионную программу с вещами.</w:t>
            </w:r>
          </w:p>
          <w:p w14:paraId="1166C4F5" w14:textId="77777777" w:rsidR="002859A8" w:rsidRPr="00670FDA" w:rsidRDefault="002859A8" w:rsidP="00670FDA">
            <w:pPr>
              <w:spacing w:after="0" w:line="240" w:lineRule="auto"/>
              <w:jc w:val="both"/>
              <w:rPr>
                <w:rFonts w:ascii="Times New Roman" w:eastAsia="MS Mincho" w:hAnsi="Times New Roman" w:cs="Times New Roman"/>
                <w:bCs/>
                <w:sz w:val="20"/>
                <w:szCs w:val="20"/>
                <w:lang w:eastAsia="x-none"/>
              </w:rPr>
            </w:pPr>
            <w:r w:rsidRPr="00670FDA">
              <w:rPr>
                <w:rFonts w:ascii="Times New Roman" w:eastAsia="MS Mincho" w:hAnsi="Times New Roman" w:cs="Times New Roman"/>
                <w:b/>
                <w:sz w:val="20"/>
                <w:szCs w:val="20"/>
                <w:lang w:eastAsia="x-none"/>
              </w:rPr>
              <w:t>Экскурсия во Дворец Алексея Михайловича «Парадные и «</w:t>
            </w:r>
            <w:proofErr w:type="spellStart"/>
            <w:r w:rsidRPr="00670FDA">
              <w:rPr>
                <w:rFonts w:ascii="Times New Roman" w:eastAsia="MS Mincho" w:hAnsi="Times New Roman" w:cs="Times New Roman"/>
                <w:b/>
                <w:sz w:val="20"/>
                <w:szCs w:val="20"/>
                <w:lang w:eastAsia="x-none"/>
              </w:rPr>
              <w:t>покоевые</w:t>
            </w:r>
            <w:proofErr w:type="spellEnd"/>
            <w:r w:rsidRPr="00670FDA">
              <w:rPr>
                <w:rFonts w:ascii="Times New Roman" w:eastAsia="MS Mincho" w:hAnsi="Times New Roman" w:cs="Times New Roman"/>
                <w:b/>
                <w:sz w:val="20"/>
                <w:szCs w:val="20"/>
                <w:lang w:eastAsia="x-none"/>
              </w:rPr>
              <w:t xml:space="preserve">» палаты государя-царя». </w:t>
            </w:r>
            <w:r w:rsidRPr="00670FDA">
              <w:rPr>
                <w:rFonts w:ascii="Times New Roman" w:eastAsia="MS Mincho" w:hAnsi="Times New Roman" w:cs="Times New Roman"/>
                <w:bCs/>
                <w:sz w:val="20"/>
                <w:szCs w:val="20"/>
                <w:lang w:eastAsia="x-none"/>
              </w:rPr>
              <w:t>Коломенское – старинная царская усадьба, где с XVI века находились летние дворцы русских государей. На экскурсии посетители совершат прогулку по самому удивительному из них – по Дворцу царя Алексея Михайловича. Дворец, воссозданный в 2010 году по чертежам XVIII века, в точности воспроизводит облик царского дворца, стоявшего в Коломенском почти 350 лет назад. Во время экскурсии гости посетят основные залы мужской половины и узнают, как был обустроен быт русских царей XVII века.</w:t>
            </w:r>
          </w:p>
          <w:p w14:paraId="18EA4710" w14:textId="379C65A7" w:rsidR="002859A8" w:rsidRPr="00670FDA" w:rsidRDefault="002859A8" w:rsidP="007E6410">
            <w:pPr>
              <w:spacing w:after="0" w:line="240" w:lineRule="auto"/>
              <w:jc w:val="both"/>
              <w:rPr>
                <w:rFonts w:ascii="Times New Roman" w:eastAsia="Times New Roman" w:hAnsi="Times New Roman" w:cs="Times New Roman"/>
                <w:i/>
                <w:sz w:val="20"/>
                <w:szCs w:val="20"/>
                <w:u w:val="single"/>
                <w:lang w:eastAsia="ru-RU"/>
              </w:rPr>
            </w:pPr>
            <w:r w:rsidRPr="00670FDA">
              <w:rPr>
                <w:rFonts w:ascii="Times New Roman" w:eastAsia="Times New Roman" w:hAnsi="Times New Roman" w:cs="Times New Roman"/>
                <w:b/>
                <w:bCs/>
                <w:sz w:val="20"/>
                <w:szCs w:val="20"/>
                <w:lang w:eastAsia="ru-RU"/>
              </w:rPr>
              <w:t>Теплоходная прогулка по Москве-реке на теплоходе флотилии Рэдиссон (</w:t>
            </w:r>
            <w:r w:rsidRPr="00670FDA">
              <w:rPr>
                <w:rFonts w:ascii="Times New Roman" w:eastAsia="Times New Roman" w:hAnsi="Times New Roman" w:cs="Times New Roman"/>
                <w:b/>
                <w:bCs/>
                <w:sz w:val="20"/>
                <w:szCs w:val="20"/>
                <w:u w:val="single"/>
                <w:lang w:eastAsia="ru-RU"/>
              </w:rPr>
              <w:t>за доп. плату</w:t>
            </w:r>
            <w:r>
              <w:rPr>
                <w:rFonts w:ascii="Times New Roman" w:eastAsia="Times New Roman" w:hAnsi="Times New Roman" w:cs="Times New Roman"/>
                <w:b/>
                <w:bCs/>
                <w:sz w:val="20"/>
                <w:szCs w:val="20"/>
                <w:u w:val="single"/>
                <w:lang w:eastAsia="ru-RU"/>
              </w:rPr>
              <w:t>-бронируется и оплачивается при покупке тура</w:t>
            </w:r>
            <w:r w:rsidRPr="00670FDA">
              <w:rPr>
                <w:rFonts w:ascii="Times New Roman" w:eastAsia="Times New Roman" w:hAnsi="Times New Roman" w:cs="Times New Roman"/>
                <w:b/>
                <w:bCs/>
                <w:sz w:val="20"/>
                <w:szCs w:val="20"/>
                <w:lang w:eastAsia="ru-RU"/>
              </w:rPr>
              <w:t>).</w:t>
            </w:r>
            <w:r w:rsidR="007E6410">
              <w:rPr>
                <w:rFonts w:ascii="Times New Roman" w:eastAsia="Times New Roman" w:hAnsi="Times New Roman" w:cs="Times New Roman"/>
                <w:b/>
                <w:bCs/>
                <w:sz w:val="20"/>
                <w:szCs w:val="20"/>
                <w:lang w:eastAsia="ru-RU"/>
              </w:rPr>
              <w:t xml:space="preserve"> </w:t>
            </w:r>
            <w:r w:rsidRPr="00670FDA">
              <w:rPr>
                <w:rFonts w:ascii="Times New Roman" w:eastAsia="Times New Roman" w:hAnsi="Times New Roman" w:cs="Times New Roman"/>
                <w:spacing w:val="-4"/>
                <w:sz w:val="20"/>
                <w:szCs w:val="20"/>
                <w:lang w:eastAsia="ru-RU"/>
              </w:rPr>
              <w:t xml:space="preserve"> Отъезд группы</w:t>
            </w:r>
            <w:r>
              <w:rPr>
                <w:rFonts w:ascii="Times New Roman" w:eastAsia="Times New Roman" w:hAnsi="Times New Roman" w:cs="Times New Roman"/>
                <w:spacing w:val="-4"/>
                <w:sz w:val="20"/>
                <w:szCs w:val="20"/>
                <w:lang w:eastAsia="ru-RU"/>
              </w:rPr>
              <w:t xml:space="preserve"> в 17-18:00</w:t>
            </w:r>
            <w:r w:rsidRPr="00670FDA">
              <w:rPr>
                <w:rFonts w:ascii="Times New Roman" w:eastAsia="Times New Roman" w:hAnsi="Times New Roman" w:cs="Times New Roman"/>
                <w:spacing w:val="-4"/>
                <w:sz w:val="20"/>
                <w:szCs w:val="20"/>
                <w:lang w:eastAsia="ru-RU"/>
              </w:rPr>
              <w:t>.</w:t>
            </w:r>
          </w:p>
        </w:tc>
      </w:tr>
      <w:tr w:rsidR="002859A8" w:rsidRPr="00670FDA" w14:paraId="06423D4E" w14:textId="77777777" w:rsidTr="007E6410">
        <w:tc>
          <w:tcPr>
            <w:tcW w:w="5000" w:type="pct"/>
            <w:vAlign w:val="center"/>
          </w:tcPr>
          <w:p w14:paraId="3B960B74" w14:textId="5CBD2B67" w:rsidR="002859A8" w:rsidRPr="00670FDA" w:rsidRDefault="002859A8" w:rsidP="00670FDA">
            <w:pPr>
              <w:spacing w:after="0" w:line="240" w:lineRule="auto"/>
              <w:jc w:val="both"/>
              <w:rPr>
                <w:rFonts w:ascii="Times New Roman" w:eastAsia="Times New Roman" w:hAnsi="Times New Roman" w:cs="Times New Roman"/>
                <w:i/>
                <w:sz w:val="20"/>
                <w:szCs w:val="20"/>
                <w:u w:val="single"/>
                <w:lang w:eastAsia="ru-RU"/>
              </w:rPr>
            </w:pPr>
            <w:r w:rsidRPr="007E6410">
              <w:rPr>
                <w:rFonts w:ascii="Times New Roman" w:eastAsia="Times New Roman" w:hAnsi="Times New Roman" w:cs="Times New Roman"/>
                <w:b/>
                <w:bCs/>
                <w:i/>
                <w:u w:val="single"/>
                <w:lang w:eastAsia="ru-RU"/>
              </w:rPr>
              <w:t>02.05.2024</w:t>
            </w:r>
            <w:r>
              <w:rPr>
                <w:rFonts w:ascii="Times New Roman" w:eastAsia="Times New Roman" w:hAnsi="Times New Roman" w:cs="Times New Roman"/>
                <w:i/>
                <w:u w:val="single"/>
                <w:lang w:eastAsia="ru-RU"/>
              </w:rPr>
              <w:t xml:space="preserve"> Прибытие в Ростов/Таганрог </w:t>
            </w:r>
            <w:r>
              <w:rPr>
                <w:rFonts w:ascii="Times New Roman" w:eastAsia="Times New Roman" w:hAnsi="Times New Roman" w:cs="Times New Roman"/>
                <w:i/>
                <w:u w:val="single"/>
                <w:lang w:val="en-US" w:eastAsia="ru-RU"/>
              </w:rPr>
              <w:t>~ 08</w:t>
            </w:r>
            <w:r>
              <w:rPr>
                <w:rFonts w:ascii="Times New Roman" w:eastAsia="Times New Roman" w:hAnsi="Times New Roman" w:cs="Times New Roman"/>
                <w:i/>
                <w:u w:val="single"/>
                <w:lang w:eastAsia="ru-RU"/>
              </w:rPr>
              <w:t>:00/09:30</w:t>
            </w:r>
          </w:p>
        </w:tc>
      </w:tr>
    </w:tbl>
    <w:p w14:paraId="2A3AD75E" w14:textId="449CA26D" w:rsidR="007E6410" w:rsidRPr="007E6410" w:rsidRDefault="007E6410" w:rsidP="00CF471C">
      <w:pPr>
        <w:jc w:val="center"/>
        <w:rPr>
          <w:rFonts w:ascii="Times New Roman" w:eastAsia="Times New Roman" w:hAnsi="Times New Roman" w:cs="Times New Roman"/>
          <w:b/>
          <w:bCs/>
          <w:lang w:eastAsia="ru-RU"/>
        </w:rPr>
      </w:pPr>
      <w:r w:rsidRPr="007E6410">
        <w:rPr>
          <w:rFonts w:ascii="Times New Roman" w:eastAsia="Times New Roman" w:hAnsi="Times New Roman" w:cs="Times New Roman"/>
          <w:b/>
          <w:bCs/>
          <w:i/>
          <w:iCs/>
          <w:noProof/>
          <w:lang w:eastAsia="ru-RU"/>
        </w:rPr>
        <w:drawing>
          <wp:anchor distT="0" distB="0" distL="114300" distR="114300" simplePos="0" relativeHeight="251659264" behindDoc="1" locked="0" layoutInCell="1" allowOverlap="1" wp14:anchorId="07A2B3B2" wp14:editId="16BC7481">
            <wp:simplePos x="0" y="0"/>
            <wp:positionH relativeFrom="column">
              <wp:posOffset>-443865</wp:posOffset>
            </wp:positionH>
            <wp:positionV relativeFrom="paragraph">
              <wp:posOffset>9525</wp:posOffset>
            </wp:positionV>
            <wp:extent cx="2324100" cy="1638300"/>
            <wp:effectExtent l="0" t="0" r="0" b="0"/>
            <wp:wrapTight wrapText="bothSides">
              <wp:wrapPolygon edited="0">
                <wp:start x="0" y="0"/>
                <wp:lineTo x="0" y="21349"/>
                <wp:lineTo x="21423" y="21349"/>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638300"/>
                    </a:xfrm>
                    <a:prstGeom prst="rect">
                      <a:avLst/>
                    </a:prstGeom>
                    <a:noFill/>
                  </pic:spPr>
                </pic:pic>
              </a:graphicData>
            </a:graphic>
          </wp:anchor>
        </w:drawing>
      </w:r>
      <w:r>
        <w:rPr>
          <w:rFonts w:ascii="Times New Roman" w:eastAsia="Times New Roman" w:hAnsi="Times New Roman" w:cs="Times New Roman"/>
          <w:b/>
          <w:bCs/>
          <w:lang w:eastAsia="ru-RU"/>
        </w:rPr>
        <w:t xml:space="preserve">Стоимость </w:t>
      </w:r>
      <w:proofErr w:type="gramStart"/>
      <w:r>
        <w:rPr>
          <w:rFonts w:ascii="Times New Roman" w:eastAsia="Times New Roman" w:hAnsi="Times New Roman" w:cs="Times New Roman"/>
          <w:b/>
          <w:bCs/>
          <w:lang w:eastAsia="ru-RU"/>
        </w:rPr>
        <w:t xml:space="preserve">тура:  </w:t>
      </w:r>
      <w:r w:rsidRPr="007E6410">
        <w:rPr>
          <w:rFonts w:ascii="Times New Roman" w:eastAsia="Times New Roman" w:hAnsi="Times New Roman" w:cs="Times New Roman"/>
          <w:b/>
          <w:bCs/>
          <w:lang w:eastAsia="ru-RU"/>
        </w:rPr>
        <w:t>2</w:t>
      </w:r>
      <w:proofErr w:type="gramEnd"/>
      <w:r w:rsidRPr="007E6410">
        <w:rPr>
          <w:rFonts w:ascii="Times New Roman" w:eastAsia="Times New Roman" w:hAnsi="Times New Roman" w:cs="Times New Roman"/>
          <w:b/>
          <w:bCs/>
          <w:lang w:eastAsia="ru-RU"/>
        </w:rPr>
        <w:t xml:space="preserve">-х </w:t>
      </w:r>
      <w:proofErr w:type="spellStart"/>
      <w:r w:rsidRPr="007E6410">
        <w:rPr>
          <w:rFonts w:ascii="Times New Roman" w:eastAsia="Times New Roman" w:hAnsi="Times New Roman" w:cs="Times New Roman"/>
          <w:b/>
          <w:bCs/>
          <w:lang w:eastAsia="ru-RU"/>
        </w:rPr>
        <w:t>м.н</w:t>
      </w:r>
      <w:proofErr w:type="spellEnd"/>
      <w:r w:rsidRPr="007E6410">
        <w:rPr>
          <w:rFonts w:ascii="Times New Roman" w:eastAsia="Times New Roman" w:hAnsi="Times New Roman" w:cs="Times New Roman"/>
          <w:b/>
          <w:bCs/>
          <w:lang w:eastAsia="ru-RU"/>
        </w:rPr>
        <w:t xml:space="preserve"> стандарт 2</w:t>
      </w:r>
      <w:r w:rsidR="00CF471C">
        <w:rPr>
          <w:rFonts w:ascii="Times New Roman" w:eastAsia="Times New Roman" w:hAnsi="Times New Roman" w:cs="Times New Roman"/>
          <w:b/>
          <w:bCs/>
          <w:lang w:eastAsia="ru-RU"/>
        </w:rPr>
        <w:t xml:space="preserve">3 </w:t>
      </w:r>
      <w:r w:rsidR="00191002">
        <w:rPr>
          <w:rFonts w:ascii="Times New Roman" w:eastAsia="Times New Roman" w:hAnsi="Times New Roman" w:cs="Times New Roman"/>
          <w:b/>
          <w:bCs/>
          <w:lang w:eastAsia="ru-RU"/>
        </w:rPr>
        <w:t>80</w:t>
      </w:r>
      <w:r w:rsidRPr="007E6410">
        <w:rPr>
          <w:rFonts w:ascii="Times New Roman" w:eastAsia="Times New Roman" w:hAnsi="Times New Roman" w:cs="Times New Roman"/>
          <w:b/>
          <w:bCs/>
          <w:lang w:eastAsia="ru-RU"/>
        </w:rPr>
        <w:t xml:space="preserve">0 </w:t>
      </w:r>
      <w:proofErr w:type="spellStart"/>
      <w:r w:rsidRPr="007E6410">
        <w:rPr>
          <w:rFonts w:ascii="Times New Roman" w:eastAsia="Times New Roman" w:hAnsi="Times New Roman" w:cs="Times New Roman"/>
          <w:b/>
          <w:bCs/>
          <w:lang w:eastAsia="ru-RU"/>
        </w:rPr>
        <w:t>руб</w:t>
      </w:r>
      <w:proofErr w:type="spellEnd"/>
      <w:r>
        <w:rPr>
          <w:rFonts w:ascii="Times New Roman" w:eastAsia="Times New Roman" w:hAnsi="Times New Roman" w:cs="Times New Roman"/>
          <w:b/>
          <w:bCs/>
          <w:lang w:eastAsia="ru-RU"/>
        </w:rPr>
        <w:t>;</w:t>
      </w:r>
    </w:p>
    <w:p w14:paraId="7AF410E1" w14:textId="4B1FB22F" w:rsidR="007E6410" w:rsidRPr="007E6410" w:rsidRDefault="007E6410" w:rsidP="00CF471C">
      <w:pPr>
        <w:jc w:val="center"/>
        <w:rPr>
          <w:rFonts w:ascii="Times New Roman" w:eastAsia="Times New Roman" w:hAnsi="Times New Roman" w:cs="Times New Roman"/>
          <w:b/>
          <w:bCs/>
          <w:lang w:eastAsia="ru-RU"/>
        </w:rPr>
      </w:pPr>
      <w:r w:rsidRPr="007E6410">
        <w:rPr>
          <w:rFonts w:ascii="Times New Roman" w:eastAsia="Times New Roman" w:hAnsi="Times New Roman" w:cs="Times New Roman"/>
          <w:b/>
          <w:bCs/>
          <w:lang w:eastAsia="ru-RU"/>
        </w:rPr>
        <w:t xml:space="preserve">дети до 17 лет </w:t>
      </w:r>
      <w:r w:rsidR="00CF471C">
        <w:rPr>
          <w:rFonts w:ascii="Times New Roman" w:eastAsia="Times New Roman" w:hAnsi="Times New Roman" w:cs="Times New Roman"/>
          <w:b/>
          <w:bCs/>
          <w:lang w:eastAsia="ru-RU"/>
        </w:rPr>
        <w:t>2</w:t>
      </w:r>
      <w:r w:rsidR="00191002">
        <w:rPr>
          <w:rFonts w:ascii="Times New Roman" w:eastAsia="Times New Roman" w:hAnsi="Times New Roman" w:cs="Times New Roman"/>
          <w:b/>
          <w:bCs/>
          <w:lang w:eastAsia="ru-RU"/>
        </w:rPr>
        <w:t>3 2</w:t>
      </w:r>
      <w:r w:rsidRPr="007E6410">
        <w:rPr>
          <w:rFonts w:ascii="Times New Roman" w:eastAsia="Times New Roman" w:hAnsi="Times New Roman" w:cs="Times New Roman"/>
          <w:b/>
          <w:bCs/>
          <w:lang w:eastAsia="ru-RU"/>
        </w:rPr>
        <w:t xml:space="preserve">00 </w:t>
      </w:r>
      <w:proofErr w:type="spellStart"/>
      <w:r w:rsidRPr="007E6410">
        <w:rPr>
          <w:rFonts w:ascii="Times New Roman" w:eastAsia="Times New Roman" w:hAnsi="Times New Roman" w:cs="Times New Roman"/>
          <w:b/>
          <w:bCs/>
          <w:lang w:eastAsia="ru-RU"/>
        </w:rPr>
        <w:t>руб</w:t>
      </w:r>
      <w:proofErr w:type="spellEnd"/>
      <w:r w:rsidRPr="007E6410">
        <w:rPr>
          <w:rFonts w:ascii="Times New Roman" w:eastAsia="Times New Roman" w:hAnsi="Times New Roman" w:cs="Times New Roman"/>
          <w:b/>
          <w:bCs/>
          <w:lang w:eastAsia="ru-RU"/>
        </w:rPr>
        <w:t>/</w:t>
      </w:r>
      <w:proofErr w:type="gramStart"/>
      <w:r w:rsidRPr="007E6410">
        <w:rPr>
          <w:rFonts w:ascii="Times New Roman" w:eastAsia="Times New Roman" w:hAnsi="Times New Roman" w:cs="Times New Roman"/>
          <w:b/>
          <w:bCs/>
          <w:lang w:eastAsia="ru-RU"/>
        </w:rPr>
        <w:t>дет</w:t>
      </w:r>
      <w:r>
        <w:rPr>
          <w:rFonts w:ascii="Times New Roman" w:eastAsia="Times New Roman" w:hAnsi="Times New Roman" w:cs="Times New Roman"/>
          <w:b/>
          <w:bCs/>
          <w:lang w:eastAsia="ru-RU"/>
        </w:rPr>
        <w:t xml:space="preserve">;  </w:t>
      </w:r>
      <w:r w:rsidRPr="007E6410">
        <w:rPr>
          <w:rFonts w:ascii="Times New Roman" w:eastAsia="Times New Roman" w:hAnsi="Times New Roman" w:cs="Times New Roman"/>
          <w:b/>
          <w:bCs/>
          <w:lang w:eastAsia="ru-RU"/>
        </w:rPr>
        <w:t>Пенсионеры</w:t>
      </w:r>
      <w:proofErr w:type="gramEnd"/>
      <w:r w:rsidRPr="007E6410">
        <w:rPr>
          <w:rFonts w:ascii="Times New Roman" w:eastAsia="Times New Roman" w:hAnsi="Times New Roman" w:cs="Times New Roman"/>
          <w:b/>
          <w:bCs/>
          <w:lang w:eastAsia="ru-RU"/>
        </w:rPr>
        <w:t xml:space="preserve"> 2</w:t>
      </w:r>
      <w:r w:rsidR="00191002">
        <w:rPr>
          <w:rFonts w:ascii="Times New Roman" w:eastAsia="Times New Roman" w:hAnsi="Times New Roman" w:cs="Times New Roman"/>
          <w:b/>
          <w:bCs/>
          <w:lang w:eastAsia="ru-RU"/>
        </w:rPr>
        <w:t>3 20</w:t>
      </w:r>
      <w:r w:rsidRPr="007E6410">
        <w:rPr>
          <w:rFonts w:ascii="Times New Roman" w:eastAsia="Times New Roman" w:hAnsi="Times New Roman" w:cs="Times New Roman"/>
          <w:b/>
          <w:bCs/>
          <w:lang w:eastAsia="ru-RU"/>
        </w:rPr>
        <w:t xml:space="preserve">0 </w:t>
      </w:r>
      <w:proofErr w:type="spellStart"/>
      <w:r w:rsidRPr="007E6410">
        <w:rPr>
          <w:rFonts w:ascii="Times New Roman" w:eastAsia="Times New Roman" w:hAnsi="Times New Roman" w:cs="Times New Roman"/>
          <w:b/>
          <w:bCs/>
          <w:lang w:eastAsia="ru-RU"/>
        </w:rPr>
        <w:t>руб</w:t>
      </w:r>
      <w:proofErr w:type="spellEnd"/>
      <w:r w:rsidRPr="007E6410">
        <w:rPr>
          <w:rFonts w:ascii="Times New Roman" w:eastAsia="Times New Roman" w:hAnsi="Times New Roman" w:cs="Times New Roman"/>
          <w:b/>
          <w:bCs/>
          <w:lang w:eastAsia="ru-RU"/>
        </w:rPr>
        <w:t>/дет</w:t>
      </w:r>
      <w:r>
        <w:rPr>
          <w:rFonts w:ascii="Times New Roman" w:eastAsia="Times New Roman" w:hAnsi="Times New Roman" w:cs="Times New Roman"/>
          <w:b/>
          <w:bCs/>
          <w:lang w:eastAsia="ru-RU"/>
        </w:rPr>
        <w:t>;</w:t>
      </w:r>
    </w:p>
    <w:p w14:paraId="2B435742" w14:textId="16FE7F22" w:rsidR="007E6410" w:rsidRDefault="007E6410" w:rsidP="00CF471C">
      <w:pPr>
        <w:jc w:val="center"/>
        <w:rPr>
          <w:rFonts w:ascii="Times New Roman" w:eastAsia="Times New Roman" w:hAnsi="Times New Roman" w:cs="Times New Roman"/>
          <w:b/>
          <w:bCs/>
          <w:lang w:eastAsia="ru-RU"/>
        </w:rPr>
      </w:pPr>
      <w:r w:rsidRPr="007E6410">
        <w:rPr>
          <w:rFonts w:ascii="Times New Roman" w:eastAsia="Times New Roman" w:hAnsi="Times New Roman" w:cs="Times New Roman"/>
          <w:b/>
          <w:bCs/>
          <w:lang w:eastAsia="ru-RU"/>
        </w:rPr>
        <w:t xml:space="preserve">Доп. место в 2.н стандарт (дети до 14 лет) </w:t>
      </w:r>
      <w:r w:rsidR="00CF471C">
        <w:rPr>
          <w:rFonts w:ascii="Times New Roman" w:eastAsia="Times New Roman" w:hAnsi="Times New Roman" w:cs="Times New Roman"/>
          <w:b/>
          <w:bCs/>
          <w:lang w:eastAsia="ru-RU"/>
        </w:rPr>
        <w:t>2</w:t>
      </w:r>
      <w:r w:rsidR="00191002">
        <w:rPr>
          <w:rFonts w:ascii="Times New Roman" w:eastAsia="Times New Roman" w:hAnsi="Times New Roman" w:cs="Times New Roman"/>
          <w:b/>
          <w:bCs/>
          <w:lang w:eastAsia="ru-RU"/>
        </w:rPr>
        <w:t>3 00</w:t>
      </w:r>
      <w:r w:rsidRPr="007E6410">
        <w:rPr>
          <w:rFonts w:ascii="Times New Roman" w:eastAsia="Times New Roman" w:hAnsi="Times New Roman" w:cs="Times New Roman"/>
          <w:b/>
          <w:bCs/>
          <w:lang w:eastAsia="ru-RU"/>
        </w:rPr>
        <w:t xml:space="preserve">0 </w:t>
      </w:r>
      <w:proofErr w:type="spellStart"/>
      <w:proofErr w:type="gramStart"/>
      <w:r w:rsidRPr="007E6410">
        <w:rPr>
          <w:rFonts w:ascii="Times New Roman" w:eastAsia="Times New Roman" w:hAnsi="Times New Roman" w:cs="Times New Roman"/>
          <w:b/>
          <w:bCs/>
          <w:lang w:eastAsia="ru-RU"/>
        </w:rPr>
        <w:t>руб</w:t>
      </w:r>
      <w:proofErr w:type="spellEnd"/>
      <w:r>
        <w:rPr>
          <w:rFonts w:ascii="Times New Roman" w:eastAsia="Times New Roman" w:hAnsi="Times New Roman" w:cs="Times New Roman"/>
          <w:b/>
          <w:bCs/>
          <w:lang w:eastAsia="ru-RU"/>
        </w:rPr>
        <w:t xml:space="preserve">;   </w:t>
      </w:r>
      <w:proofErr w:type="gramEnd"/>
      <w:r>
        <w:rPr>
          <w:rFonts w:ascii="Times New Roman" w:eastAsia="Times New Roman" w:hAnsi="Times New Roman" w:cs="Times New Roman"/>
          <w:b/>
          <w:bCs/>
          <w:lang w:eastAsia="ru-RU"/>
        </w:rPr>
        <w:t xml:space="preserve">                                 </w:t>
      </w:r>
      <w:r w:rsidRPr="007E6410">
        <w:rPr>
          <w:rFonts w:ascii="Times New Roman" w:eastAsia="Times New Roman" w:hAnsi="Times New Roman" w:cs="Times New Roman"/>
          <w:b/>
          <w:bCs/>
          <w:lang w:eastAsia="ru-RU"/>
        </w:rPr>
        <w:t xml:space="preserve">1-но </w:t>
      </w:r>
      <w:proofErr w:type="spellStart"/>
      <w:r w:rsidRPr="007E6410">
        <w:rPr>
          <w:rFonts w:ascii="Times New Roman" w:eastAsia="Times New Roman" w:hAnsi="Times New Roman" w:cs="Times New Roman"/>
          <w:b/>
          <w:bCs/>
          <w:lang w:eastAsia="ru-RU"/>
        </w:rPr>
        <w:t>м.н</w:t>
      </w:r>
      <w:proofErr w:type="spellEnd"/>
      <w:r w:rsidRPr="007E6410">
        <w:rPr>
          <w:rFonts w:ascii="Times New Roman" w:eastAsia="Times New Roman" w:hAnsi="Times New Roman" w:cs="Times New Roman"/>
          <w:b/>
          <w:bCs/>
          <w:lang w:eastAsia="ru-RU"/>
        </w:rPr>
        <w:t xml:space="preserve"> стандарт  2</w:t>
      </w:r>
      <w:r w:rsidR="00191002">
        <w:rPr>
          <w:rFonts w:ascii="Times New Roman" w:eastAsia="Times New Roman" w:hAnsi="Times New Roman" w:cs="Times New Roman"/>
          <w:b/>
          <w:bCs/>
          <w:lang w:eastAsia="ru-RU"/>
        </w:rPr>
        <w:t xml:space="preserve">7 </w:t>
      </w:r>
      <w:r w:rsidR="00CF471C">
        <w:rPr>
          <w:rFonts w:ascii="Times New Roman" w:eastAsia="Times New Roman" w:hAnsi="Times New Roman" w:cs="Times New Roman"/>
          <w:b/>
          <w:bCs/>
          <w:lang w:eastAsia="ru-RU"/>
        </w:rPr>
        <w:t>5</w:t>
      </w:r>
      <w:r w:rsidR="00191002">
        <w:rPr>
          <w:rFonts w:ascii="Times New Roman" w:eastAsia="Times New Roman" w:hAnsi="Times New Roman" w:cs="Times New Roman"/>
          <w:b/>
          <w:bCs/>
          <w:lang w:eastAsia="ru-RU"/>
        </w:rPr>
        <w:t>0</w:t>
      </w:r>
      <w:r w:rsidRPr="007E6410">
        <w:rPr>
          <w:rFonts w:ascii="Times New Roman" w:eastAsia="Times New Roman" w:hAnsi="Times New Roman" w:cs="Times New Roman"/>
          <w:b/>
          <w:bCs/>
          <w:lang w:eastAsia="ru-RU"/>
        </w:rPr>
        <w:t xml:space="preserve">0 </w:t>
      </w:r>
      <w:proofErr w:type="spellStart"/>
      <w:r w:rsidRPr="007E6410">
        <w:rPr>
          <w:rFonts w:ascii="Times New Roman" w:eastAsia="Times New Roman" w:hAnsi="Times New Roman" w:cs="Times New Roman"/>
          <w:b/>
          <w:bCs/>
          <w:lang w:eastAsia="ru-RU"/>
        </w:rPr>
        <w:t>руб</w:t>
      </w:r>
      <w:proofErr w:type="spellEnd"/>
    </w:p>
    <w:p w14:paraId="1B6D1997" w14:textId="51775C1D" w:rsidR="00497A5B" w:rsidRPr="00CF471C" w:rsidRDefault="003C68FD" w:rsidP="006A249D">
      <w:pPr>
        <w:spacing w:after="0" w:line="240" w:lineRule="auto"/>
        <w:rPr>
          <w:rFonts w:ascii="Times New Roman" w:eastAsia="Times New Roman" w:hAnsi="Times New Roman" w:cs="Times New Roman"/>
          <w:b/>
          <w:bCs/>
          <w:sz w:val="20"/>
          <w:szCs w:val="20"/>
          <w:lang w:eastAsia="ru-RU"/>
        </w:rPr>
      </w:pPr>
      <w:r w:rsidRPr="00CF471C">
        <w:rPr>
          <w:rFonts w:ascii="Times New Roman" w:eastAsia="Times New Roman" w:hAnsi="Times New Roman" w:cs="Times New Roman"/>
          <w:b/>
          <w:bCs/>
          <w:sz w:val="20"/>
          <w:szCs w:val="20"/>
          <w:lang w:eastAsia="ru-RU"/>
        </w:rPr>
        <w:t>В стоимость входит:</w:t>
      </w:r>
      <w:r w:rsidR="006A249D" w:rsidRPr="00CF471C">
        <w:rPr>
          <w:rFonts w:ascii="Times New Roman" w:eastAsia="Times New Roman" w:hAnsi="Times New Roman" w:cs="Times New Roman"/>
          <w:b/>
          <w:bCs/>
          <w:sz w:val="20"/>
          <w:szCs w:val="20"/>
          <w:lang w:eastAsia="ru-RU"/>
        </w:rPr>
        <w:t xml:space="preserve"> </w:t>
      </w:r>
      <w:bookmarkStart w:id="2" w:name="_Hlk118895249"/>
    </w:p>
    <w:p w14:paraId="7CB6B9B5" w14:textId="6421404E" w:rsidR="003C68FD" w:rsidRPr="00CF471C" w:rsidRDefault="003C68FD" w:rsidP="00497A5B">
      <w:pPr>
        <w:pStyle w:val="ad"/>
        <w:numPr>
          <w:ilvl w:val="0"/>
          <w:numId w:val="5"/>
        </w:numPr>
        <w:spacing w:after="0" w:line="240" w:lineRule="auto"/>
        <w:rPr>
          <w:rFonts w:ascii="Times New Roman" w:eastAsia="Times New Roman" w:hAnsi="Times New Roman" w:cs="Times New Roman"/>
          <w:sz w:val="20"/>
          <w:szCs w:val="20"/>
          <w:lang w:eastAsia="ru-RU"/>
        </w:rPr>
      </w:pPr>
      <w:r w:rsidRPr="00CF471C">
        <w:rPr>
          <w:rFonts w:ascii="Times New Roman" w:eastAsia="Times New Roman" w:hAnsi="Times New Roman" w:cs="Times New Roman"/>
          <w:sz w:val="20"/>
          <w:szCs w:val="20"/>
          <w:lang w:eastAsia="ru-RU"/>
        </w:rPr>
        <w:t xml:space="preserve">Проезд автобусом: </w:t>
      </w:r>
      <w:r w:rsidRPr="00CF471C">
        <w:rPr>
          <w:rFonts w:ascii="Times New Roman" w:eastAsia="Times New Roman" w:hAnsi="Times New Roman" w:cs="Times New Roman"/>
          <w:b/>
          <w:bCs/>
          <w:sz w:val="20"/>
          <w:szCs w:val="20"/>
          <w:lang w:eastAsia="ru-RU"/>
        </w:rPr>
        <w:t>Таганрог</w:t>
      </w:r>
      <w:r w:rsidR="00884810" w:rsidRPr="00CF471C">
        <w:rPr>
          <w:rFonts w:ascii="Times New Roman" w:eastAsia="Times New Roman" w:hAnsi="Times New Roman" w:cs="Times New Roman"/>
          <w:b/>
          <w:bCs/>
          <w:sz w:val="20"/>
          <w:szCs w:val="20"/>
          <w:lang w:eastAsia="ru-RU"/>
        </w:rPr>
        <w:t xml:space="preserve"> </w:t>
      </w:r>
      <w:r w:rsidRPr="00CF471C">
        <w:rPr>
          <w:rFonts w:ascii="Times New Roman" w:eastAsia="Times New Roman" w:hAnsi="Times New Roman" w:cs="Times New Roman"/>
          <w:b/>
          <w:bCs/>
          <w:sz w:val="20"/>
          <w:szCs w:val="20"/>
          <w:lang w:eastAsia="ru-RU"/>
        </w:rPr>
        <w:t>-Ростов</w:t>
      </w:r>
      <w:r w:rsidR="00884810" w:rsidRPr="00CF471C">
        <w:rPr>
          <w:rFonts w:ascii="Times New Roman" w:eastAsia="Times New Roman" w:hAnsi="Times New Roman" w:cs="Times New Roman"/>
          <w:b/>
          <w:bCs/>
          <w:sz w:val="20"/>
          <w:szCs w:val="20"/>
          <w:lang w:eastAsia="ru-RU"/>
        </w:rPr>
        <w:t xml:space="preserve"> </w:t>
      </w:r>
      <w:r w:rsidRPr="00CF471C">
        <w:rPr>
          <w:rFonts w:ascii="Times New Roman" w:eastAsia="Times New Roman" w:hAnsi="Times New Roman" w:cs="Times New Roman"/>
          <w:b/>
          <w:bCs/>
          <w:sz w:val="20"/>
          <w:szCs w:val="20"/>
          <w:lang w:eastAsia="ru-RU"/>
        </w:rPr>
        <w:t xml:space="preserve">- </w:t>
      </w:r>
      <w:r w:rsidR="00884810" w:rsidRPr="00CF471C">
        <w:rPr>
          <w:rFonts w:ascii="Times New Roman" w:eastAsia="Times New Roman" w:hAnsi="Times New Roman" w:cs="Times New Roman"/>
          <w:b/>
          <w:bCs/>
          <w:sz w:val="20"/>
          <w:szCs w:val="20"/>
          <w:lang w:eastAsia="ru-RU"/>
        </w:rPr>
        <w:t xml:space="preserve">Москва </w:t>
      </w:r>
      <w:r w:rsidRPr="00CF471C">
        <w:rPr>
          <w:rFonts w:ascii="Times New Roman" w:eastAsia="Times New Roman" w:hAnsi="Times New Roman" w:cs="Times New Roman"/>
          <w:b/>
          <w:bCs/>
          <w:sz w:val="20"/>
          <w:szCs w:val="20"/>
          <w:lang w:eastAsia="ru-RU"/>
        </w:rPr>
        <w:t>-</w:t>
      </w:r>
      <w:r w:rsidR="00884810" w:rsidRPr="00CF471C">
        <w:rPr>
          <w:rFonts w:ascii="Times New Roman" w:eastAsia="Times New Roman" w:hAnsi="Times New Roman" w:cs="Times New Roman"/>
          <w:b/>
          <w:bCs/>
          <w:sz w:val="20"/>
          <w:szCs w:val="20"/>
          <w:lang w:eastAsia="ru-RU"/>
        </w:rPr>
        <w:t xml:space="preserve"> </w:t>
      </w:r>
      <w:r w:rsidRPr="00CF471C">
        <w:rPr>
          <w:rFonts w:ascii="Times New Roman" w:eastAsia="Times New Roman" w:hAnsi="Times New Roman" w:cs="Times New Roman"/>
          <w:b/>
          <w:bCs/>
          <w:sz w:val="20"/>
          <w:szCs w:val="20"/>
          <w:lang w:eastAsia="ru-RU"/>
        </w:rPr>
        <w:t>Ростов</w:t>
      </w:r>
      <w:r w:rsidR="00884810" w:rsidRPr="00CF471C">
        <w:rPr>
          <w:rFonts w:ascii="Times New Roman" w:eastAsia="Times New Roman" w:hAnsi="Times New Roman" w:cs="Times New Roman"/>
          <w:b/>
          <w:bCs/>
          <w:sz w:val="20"/>
          <w:szCs w:val="20"/>
          <w:lang w:eastAsia="ru-RU"/>
        </w:rPr>
        <w:t xml:space="preserve"> </w:t>
      </w:r>
      <w:r w:rsidRPr="00CF471C">
        <w:rPr>
          <w:rFonts w:ascii="Times New Roman" w:eastAsia="Times New Roman" w:hAnsi="Times New Roman" w:cs="Times New Roman"/>
          <w:b/>
          <w:bCs/>
          <w:sz w:val="20"/>
          <w:szCs w:val="20"/>
          <w:lang w:eastAsia="ru-RU"/>
        </w:rPr>
        <w:t>-Таганрог</w:t>
      </w:r>
      <w:r w:rsidRPr="00CF471C">
        <w:rPr>
          <w:rFonts w:ascii="Times New Roman" w:eastAsia="Times New Roman" w:hAnsi="Times New Roman" w:cs="Times New Roman"/>
          <w:sz w:val="20"/>
          <w:szCs w:val="20"/>
          <w:lang w:eastAsia="ru-RU"/>
        </w:rPr>
        <w:t xml:space="preserve"> </w:t>
      </w:r>
    </w:p>
    <w:bookmarkEnd w:id="2"/>
    <w:p w14:paraId="08FF619F" w14:textId="746A7799" w:rsidR="003C68FD" w:rsidRPr="00CF471C" w:rsidRDefault="003C68FD" w:rsidP="009B4562">
      <w:pPr>
        <w:pStyle w:val="ad"/>
        <w:numPr>
          <w:ilvl w:val="0"/>
          <w:numId w:val="4"/>
        </w:numPr>
        <w:shd w:val="clear" w:color="auto" w:fill="FFFFFF"/>
        <w:spacing w:after="0" w:line="240" w:lineRule="auto"/>
        <w:rPr>
          <w:rFonts w:ascii="Times New Roman" w:eastAsia="Times New Roman" w:hAnsi="Times New Roman" w:cs="Times New Roman"/>
          <w:sz w:val="20"/>
          <w:szCs w:val="20"/>
          <w:lang w:eastAsia="ru-RU"/>
        </w:rPr>
      </w:pPr>
      <w:r w:rsidRPr="00CF471C">
        <w:rPr>
          <w:rFonts w:ascii="Times New Roman" w:eastAsia="Times New Roman" w:hAnsi="Times New Roman" w:cs="Times New Roman"/>
          <w:sz w:val="20"/>
          <w:szCs w:val="20"/>
          <w:lang w:eastAsia="ru-RU"/>
        </w:rPr>
        <w:t>Экскурсионное обслуживание</w:t>
      </w:r>
    </w:p>
    <w:p w14:paraId="4850D6D2" w14:textId="7F2DAD95" w:rsidR="003C68FD" w:rsidRPr="00CF471C" w:rsidRDefault="003C68FD" w:rsidP="003C68FD">
      <w:pPr>
        <w:numPr>
          <w:ilvl w:val="0"/>
          <w:numId w:val="4"/>
        </w:numPr>
        <w:shd w:val="clear" w:color="auto" w:fill="FFFFFF"/>
        <w:spacing w:after="0" w:line="240" w:lineRule="auto"/>
        <w:rPr>
          <w:rFonts w:ascii="Times New Roman" w:eastAsia="Times New Roman" w:hAnsi="Times New Roman" w:cs="Times New Roman"/>
          <w:b/>
          <w:sz w:val="20"/>
          <w:szCs w:val="20"/>
          <w:lang w:eastAsia="ru-RU"/>
        </w:rPr>
      </w:pPr>
      <w:r w:rsidRPr="00CF471C">
        <w:rPr>
          <w:rFonts w:ascii="Times New Roman" w:eastAsia="Times New Roman" w:hAnsi="Times New Roman" w:cs="Times New Roman"/>
          <w:sz w:val="20"/>
          <w:szCs w:val="20"/>
          <w:lang w:eastAsia="ru-RU"/>
        </w:rPr>
        <w:t xml:space="preserve">Проживание </w:t>
      </w:r>
      <w:r w:rsidR="00007A7F" w:rsidRPr="00CF471C">
        <w:rPr>
          <w:rFonts w:ascii="Times New Roman" w:eastAsia="Times New Roman" w:hAnsi="Times New Roman" w:cs="Times New Roman"/>
          <w:sz w:val="20"/>
          <w:szCs w:val="20"/>
          <w:lang w:eastAsia="ru-RU"/>
        </w:rPr>
        <w:t xml:space="preserve">в гостинице </w:t>
      </w:r>
      <w:r w:rsidR="004D20E1" w:rsidRPr="00CF471C">
        <w:rPr>
          <w:rFonts w:ascii="Times New Roman" w:eastAsia="Times New Roman" w:hAnsi="Times New Roman" w:cs="Times New Roman"/>
          <w:b/>
          <w:bCs/>
          <w:color w:val="262626"/>
          <w:sz w:val="20"/>
          <w:szCs w:val="20"/>
          <w:lang w:eastAsia="ru-RU"/>
        </w:rPr>
        <w:t xml:space="preserve">Отель </w:t>
      </w:r>
      <w:proofErr w:type="spellStart"/>
      <w:r w:rsidR="004D20E1" w:rsidRPr="00CF471C">
        <w:rPr>
          <w:rFonts w:ascii="Times New Roman" w:eastAsia="Times New Roman" w:hAnsi="Times New Roman" w:cs="Times New Roman"/>
          <w:b/>
          <w:bCs/>
          <w:color w:val="262626"/>
          <w:sz w:val="20"/>
          <w:szCs w:val="20"/>
          <w:lang w:eastAsia="ru-RU"/>
        </w:rPr>
        <w:t>Moscow</w:t>
      </w:r>
      <w:proofErr w:type="spellEnd"/>
      <w:r w:rsidR="004D20E1" w:rsidRPr="00CF471C">
        <w:rPr>
          <w:rFonts w:ascii="Times New Roman" w:eastAsia="Times New Roman" w:hAnsi="Times New Roman" w:cs="Times New Roman"/>
          <w:b/>
          <w:bCs/>
          <w:color w:val="262626"/>
          <w:sz w:val="20"/>
          <w:szCs w:val="20"/>
          <w:lang w:eastAsia="ru-RU"/>
        </w:rPr>
        <w:t xml:space="preserve"> </w:t>
      </w:r>
      <w:proofErr w:type="spellStart"/>
      <w:r w:rsidR="004D20E1" w:rsidRPr="00CF471C">
        <w:rPr>
          <w:rFonts w:ascii="Times New Roman" w:eastAsia="Times New Roman" w:hAnsi="Times New Roman" w:cs="Times New Roman"/>
          <w:b/>
          <w:bCs/>
          <w:color w:val="262626"/>
          <w:sz w:val="20"/>
          <w:szCs w:val="20"/>
          <w:lang w:eastAsia="ru-RU"/>
        </w:rPr>
        <w:t>Holiday</w:t>
      </w:r>
      <w:proofErr w:type="spellEnd"/>
      <w:r w:rsidR="004D20E1" w:rsidRPr="00CF471C">
        <w:rPr>
          <w:rFonts w:ascii="Times New Roman" w:eastAsia="Times New Roman" w:hAnsi="Times New Roman" w:cs="Times New Roman"/>
          <w:b/>
          <w:bCs/>
          <w:color w:val="262626"/>
          <w:sz w:val="20"/>
          <w:szCs w:val="20"/>
          <w:lang w:eastAsia="ru-RU"/>
        </w:rPr>
        <w:t xml:space="preserve"> 4*</w:t>
      </w:r>
    </w:p>
    <w:p w14:paraId="3F1AEA8F" w14:textId="77777777" w:rsidR="004D20E1" w:rsidRPr="00CF471C" w:rsidRDefault="003C68FD" w:rsidP="003C68FD">
      <w:pPr>
        <w:numPr>
          <w:ilvl w:val="0"/>
          <w:numId w:val="4"/>
        </w:numPr>
        <w:shd w:val="clear" w:color="auto" w:fill="FFFFFF"/>
        <w:spacing w:after="0" w:line="240" w:lineRule="auto"/>
        <w:rPr>
          <w:rFonts w:ascii="Times New Roman" w:eastAsia="Times New Roman" w:hAnsi="Times New Roman" w:cs="Times New Roman"/>
          <w:b/>
          <w:sz w:val="20"/>
          <w:szCs w:val="20"/>
          <w:lang w:eastAsia="ru-RU"/>
        </w:rPr>
      </w:pPr>
      <w:r w:rsidRPr="00CF471C">
        <w:rPr>
          <w:rFonts w:ascii="Times New Roman" w:eastAsia="Times New Roman" w:hAnsi="Times New Roman" w:cs="Times New Roman"/>
          <w:sz w:val="20"/>
          <w:szCs w:val="20"/>
          <w:lang w:eastAsia="ru-RU"/>
        </w:rPr>
        <w:t xml:space="preserve">Питание по программе - </w:t>
      </w:r>
      <w:r w:rsidR="00845ABF" w:rsidRPr="00CF471C">
        <w:rPr>
          <w:rFonts w:ascii="Times New Roman" w:eastAsia="Times New Roman" w:hAnsi="Times New Roman" w:cs="Times New Roman"/>
          <w:sz w:val="20"/>
          <w:szCs w:val="20"/>
          <w:lang w:eastAsia="ru-RU"/>
        </w:rPr>
        <w:t>3</w:t>
      </w:r>
      <w:r w:rsidRPr="00CF471C">
        <w:rPr>
          <w:rFonts w:ascii="Times New Roman" w:eastAsia="Times New Roman" w:hAnsi="Times New Roman" w:cs="Times New Roman"/>
          <w:sz w:val="20"/>
          <w:szCs w:val="20"/>
          <w:lang w:eastAsia="ru-RU"/>
        </w:rPr>
        <w:t xml:space="preserve"> </w:t>
      </w:r>
      <w:r w:rsidRPr="00CF471C">
        <w:rPr>
          <w:rFonts w:ascii="Times New Roman" w:eastAsia="Times New Roman" w:hAnsi="Times New Roman" w:cs="Times New Roman"/>
          <w:bCs/>
          <w:sz w:val="20"/>
          <w:szCs w:val="20"/>
          <w:lang w:eastAsia="ru-RU"/>
        </w:rPr>
        <w:t xml:space="preserve">завтрака </w:t>
      </w:r>
    </w:p>
    <w:p w14:paraId="604E09C2" w14:textId="13C5E04F" w:rsidR="003C68FD" w:rsidRPr="00CF471C" w:rsidRDefault="004D20E1" w:rsidP="003C68FD">
      <w:pPr>
        <w:numPr>
          <w:ilvl w:val="0"/>
          <w:numId w:val="4"/>
        </w:numPr>
        <w:shd w:val="clear" w:color="auto" w:fill="FFFFFF"/>
        <w:spacing w:after="0" w:line="240" w:lineRule="auto"/>
        <w:rPr>
          <w:rFonts w:ascii="Times New Roman" w:eastAsia="Times New Roman" w:hAnsi="Times New Roman" w:cs="Times New Roman"/>
          <w:b/>
          <w:sz w:val="20"/>
          <w:szCs w:val="20"/>
          <w:lang w:eastAsia="ru-RU"/>
        </w:rPr>
      </w:pPr>
      <w:r w:rsidRPr="00CF471C">
        <w:rPr>
          <w:rFonts w:ascii="Times New Roman" w:eastAsia="Times New Roman" w:hAnsi="Times New Roman" w:cs="Times New Roman"/>
          <w:bCs/>
          <w:sz w:val="20"/>
          <w:szCs w:val="20"/>
          <w:lang w:eastAsia="ru-RU"/>
        </w:rPr>
        <w:t>Входной билет:</w:t>
      </w:r>
      <w:r w:rsidR="003C68FD" w:rsidRPr="00CF471C">
        <w:rPr>
          <w:rFonts w:ascii="Times New Roman" w:eastAsia="Times New Roman" w:hAnsi="Times New Roman" w:cs="Times New Roman"/>
          <w:bCs/>
          <w:sz w:val="20"/>
          <w:szCs w:val="20"/>
          <w:lang w:eastAsia="ru-RU"/>
        </w:rPr>
        <w:t xml:space="preserve"> </w:t>
      </w:r>
      <w:r w:rsidR="005F6B19">
        <w:rPr>
          <w:rFonts w:ascii="Times New Roman" w:eastAsia="Times New Roman" w:hAnsi="Times New Roman" w:cs="Times New Roman"/>
          <w:b/>
          <w:sz w:val="20"/>
          <w:szCs w:val="20"/>
          <w:lang w:eastAsia="ru-RU"/>
        </w:rPr>
        <w:t>М</w:t>
      </w:r>
      <w:r w:rsidR="005F6B19" w:rsidRPr="005F6B19">
        <w:rPr>
          <w:rFonts w:ascii="Times New Roman" w:eastAsia="Times New Roman" w:hAnsi="Times New Roman" w:cs="Times New Roman"/>
          <w:b/>
          <w:sz w:val="20"/>
          <w:szCs w:val="20"/>
          <w:lang w:eastAsia="ru-RU"/>
        </w:rPr>
        <w:t>ультимедийн</w:t>
      </w:r>
      <w:r w:rsidR="005F6B19">
        <w:rPr>
          <w:rFonts w:ascii="Times New Roman" w:eastAsia="Times New Roman" w:hAnsi="Times New Roman" w:cs="Times New Roman"/>
          <w:b/>
          <w:sz w:val="20"/>
          <w:szCs w:val="20"/>
          <w:lang w:eastAsia="ru-RU"/>
        </w:rPr>
        <w:t>ое</w:t>
      </w:r>
      <w:r w:rsidR="005F6B19" w:rsidRPr="005F6B19">
        <w:rPr>
          <w:rFonts w:ascii="Times New Roman" w:eastAsia="Times New Roman" w:hAnsi="Times New Roman" w:cs="Times New Roman"/>
          <w:b/>
          <w:sz w:val="20"/>
          <w:szCs w:val="20"/>
          <w:lang w:eastAsia="ru-RU"/>
        </w:rPr>
        <w:t xml:space="preserve"> шоу</w:t>
      </w:r>
      <w:r w:rsidR="005F6B19" w:rsidRPr="00CF471C">
        <w:rPr>
          <w:rFonts w:ascii="Times New Roman" w:eastAsia="Times New Roman" w:hAnsi="Times New Roman" w:cs="Times New Roman"/>
          <w:bCs/>
          <w:sz w:val="20"/>
          <w:szCs w:val="20"/>
          <w:lang w:eastAsia="ru-RU"/>
        </w:rPr>
        <w:t xml:space="preserve"> </w:t>
      </w:r>
      <w:r w:rsidRPr="005F6B19">
        <w:rPr>
          <w:rFonts w:ascii="Times New Roman" w:eastAsia="Times New Roman" w:hAnsi="Times New Roman" w:cs="Times New Roman"/>
          <w:b/>
          <w:sz w:val="20"/>
          <w:szCs w:val="20"/>
          <w:lang w:eastAsia="ru-RU"/>
        </w:rPr>
        <w:t>«</w:t>
      </w:r>
      <w:r w:rsidR="005F6B19" w:rsidRPr="005F6B19">
        <w:rPr>
          <w:rFonts w:ascii="Times New Roman" w:eastAsia="Times New Roman" w:hAnsi="Times New Roman" w:cs="Times New Roman"/>
          <w:b/>
          <w:sz w:val="20"/>
          <w:szCs w:val="20"/>
          <w:lang w:eastAsia="ru-RU"/>
        </w:rPr>
        <w:t>Машина времени</w:t>
      </w:r>
      <w:r w:rsidRPr="005F6B19">
        <w:rPr>
          <w:rFonts w:ascii="Times New Roman" w:eastAsia="Times New Roman" w:hAnsi="Times New Roman" w:cs="Times New Roman"/>
          <w:b/>
          <w:sz w:val="20"/>
          <w:szCs w:val="20"/>
          <w:lang w:eastAsia="ru-RU"/>
        </w:rPr>
        <w:t>»</w:t>
      </w:r>
      <w:r w:rsidRPr="00CF471C">
        <w:rPr>
          <w:rFonts w:ascii="Times New Roman" w:eastAsia="Times New Roman" w:hAnsi="Times New Roman" w:cs="Times New Roman"/>
          <w:bCs/>
          <w:sz w:val="20"/>
          <w:szCs w:val="20"/>
          <w:lang w:eastAsia="ru-RU"/>
        </w:rPr>
        <w:t xml:space="preserve"> в парке Зарядье</w:t>
      </w:r>
    </w:p>
    <w:p w14:paraId="1343B8E2" w14:textId="3A856D72" w:rsidR="00884810" w:rsidRPr="00CF471C" w:rsidRDefault="00884810" w:rsidP="0062721A">
      <w:pPr>
        <w:numPr>
          <w:ilvl w:val="0"/>
          <w:numId w:val="4"/>
        </w:numPr>
        <w:shd w:val="clear" w:color="auto" w:fill="FFFFFF"/>
        <w:spacing w:after="0" w:line="240" w:lineRule="auto"/>
        <w:rPr>
          <w:rFonts w:ascii="Times New Roman" w:eastAsia="Times New Roman" w:hAnsi="Times New Roman" w:cs="Times New Roman"/>
          <w:bCs/>
          <w:sz w:val="20"/>
          <w:szCs w:val="20"/>
          <w:lang w:eastAsia="ru-RU"/>
        </w:rPr>
      </w:pPr>
      <w:r w:rsidRPr="00CF471C">
        <w:rPr>
          <w:rFonts w:ascii="Times New Roman" w:eastAsia="Times New Roman" w:hAnsi="Times New Roman" w:cs="Times New Roman"/>
          <w:bCs/>
          <w:sz w:val="20"/>
          <w:szCs w:val="20"/>
          <w:lang w:eastAsia="ru-RU"/>
        </w:rPr>
        <w:t>Транспортная страховка</w:t>
      </w:r>
      <w:r w:rsidR="00CF471C" w:rsidRPr="00CF471C">
        <w:rPr>
          <w:rFonts w:ascii="Times New Roman" w:eastAsia="Times New Roman" w:hAnsi="Times New Roman" w:cs="Times New Roman"/>
          <w:bCs/>
          <w:sz w:val="20"/>
          <w:szCs w:val="20"/>
          <w:lang w:eastAsia="ru-RU"/>
        </w:rPr>
        <w:t xml:space="preserve">, </w:t>
      </w:r>
      <w:r w:rsidRPr="00CF471C">
        <w:rPr>
          <w:rFonts w:ascii="Times New Roman" w:eastAsia="Times New Roman" w:hAnsi="Times New Roman" w:cs="Times New Roman"/>
          <w:bCs/>
          <w:sz w:val="20"/>
          <w:szCs w:val="20"/>
          <w:lang w:eastAsia="ru-RU"/>
        </w:rPr>
        <w:t>Сопровождение</w:t>
      </w:r>
    </w:p>
    <w:p w14:paraId="4CFC111A" w14:textId="77777777" w:rsidR="00CF471C" w:rsidRDefault="00BB0C0D" w:rsidP="00533C68">
      <w:pPr>
        <w:spacing w:after="0" w:line="276" w:lineRule="auto"/>
        <w:rPr>
          <w:rFonts w:ascii="Times New Roman" w:eastAsia="Times New Roman" w:hAnsi="Times New Roman" w:cs="Times New Roman"/>
          <w:b/>
          <w:bCs/>
          <w:sz w:val="20"/>
          <w:szCs w:val="20"/>
          <w:lang w:eastAsia="ru-RU"/>
        </w:rPr>
      </w:pPr>
      <w:r w:rsidRPr="00CF471C">
        <w:rPr>
          <w:rFonts w:ascii="Times New Roman" w:eastAsia="Times New Roman" w:hAnsi="Times New Roman" w:cs="Times New Roman"/>
          <w:b/>
          <w:i/>
          <w:iCs/>
          <w:sz w:val="20"/>
          <w:szCs w:val="20"/>
          <w:u w:val="single"/>
          <w:lang w:eastAsia="ru-RU"/>
        </w:rPr>
        <w:t>Дополнительно оплачивается:</w:t>
      </w:r>
      <w:r w:rsidRPr="00CF471C">
        <w:rPr>
          <w:rFonts w:ascii="Times New Roman" w:eastAsia="Times New Roman" w:hAnsi="Times New Roman" w:cs="Times New Roman"/>
          <w:bCs/>
          <w:i/>
          <w:iCs/>
          <w:sz w:val="20"/>
          <w:szCs w:val="20"/>
          <w:lang w:eastAsia="ru-RU"/>
        </w:rPr>
        <w:t xml:space="preserve"> </w:t>
      </w:r>
      <w:r w:rsidRPr="00CF471C">
        <w:rPr>
          <w:rFonts w:ascii="Times New Roman" w:eastAsia="Times New Roman" w:hAnsi="Times New Roman" w:cs="Times New Roman"/>
          <w:b/>
          <w:bCs/>
          <w:sz w:val="20"/>
          <w:szCs w:val="20"/>
          <w:lang w:eastAsia="ru-RU"/>
        </w:rPr>
        <w:t xml:space="preserve"> </w:t>
      </w:r>
    </w:p>
    <w:p w14:paraId="12A03CFD" w14:textId="3D38F42C" w:rsidR="00884810" w:rsidRPr="00CF471C" w:rsidRDefault="00BB0C0D" w:rsidP="00533C68">
      <w:pPr>
        <w:spacing w:after="0" w:line="276" w:lineRule="auto"/>
        <w:rPr>
          <w:rFonts w:ascii="Times New Roman" w:eastAsia="Times New Roman" w:hAnsi="Times New Roman" w:cs="Times New Roman"/>
          <w:bCs/>
          <w:i/>
          <w:iCs/>
          <w:sz w:val="20"/>
          <w:szCs w:val="20"/>
          <w:lang w:eastAsia="ru-RU"/>
        </w:rPr>
      </w:pPr>
      <w:r w:rsidRPr="00CF471C">
        <w:rPr>
          <w:rFonts w:ascii="Times New Roman" w:eastAsia="Times New Roman" w:hAnsi="Times New Roman" w:cs="Times New Roman"/>
          <w:b/>
          <w:bCs/>
          <w:sz w:val="20"/>
          <w:szCs w:val="20"/>
          <w:lang w:eastAsia="ru-RU"/>
        </w:rPr>
        <w:t xml:space="preserve">теплоходная прогулка по Москве-реке на теплоходе флотилии Рэдиссон *бронируется при покупке тура </w:t>
      </w:r>
      <w:r w:rsidRPr="00CF471C">
        <w:rPr>
          <w:rFonts w:ascii="Times New Roman" w:eastAsia="Times New Roman" w:hAnsi="Times New Roman" w:cs="Times New Roman"/>
          <w:b/>
          <w:bCs/>
          <w:sz w:val="20"/>
          <w:szCs w:val="20"/>
          <w:u w:val="single"/>
          <w:lang w:eastAsia="ru-RU"/>
        </w:rPr>
        <w:t xml:space="preserve">за доп. плату </w:t>
      </w:r>
      <w:r w:rsidRPr="00CF471C">
        <w:rPr>
          <w:rFonts w:ascii="Times New Roman" w:eastAsia="Times New Roman" w:hAnsi="Times New Roman" w:cs="Times New Roman"/>
          <w:bCs/>
          <w:color w:val="000000"/>
          <w:sz w:val="20"/>
          <w:szCs w:val="20"/>
          <w:lang w:eastAsia="ru-RU"/>
        </w:rPr>
        <w:t xml:space="preserve">Главная палуба (Основной зал) прогулка 2,5 часа (выходные и праздничные дни рейсы): Взрослый - </w:t>
      </w:r>
      <w:r w:rsidRPr="00CF471C">
        <w:rPr>
          <w:rFonts w:ascii="Times New Roman" w:eastAsia="Times New Roman" w:hAnsi="Times New Roman" w:cs="Times New Roman"/>
          <w:b/>
          <w:color w:val="000000"/>
          <w:sz w:val="20"/>
          <w:szCs w:val="20"/>
          <w:lang w:eastAsia="ru-RU"/>
        </w:rPr>
        <w:t>1</w:t>
      </w:r>
      <w:r w:rsidR="004D20E1" w:rsidRPr="00CF471C">
        <w:rPr>
          <w:rFonts w:ascii="Times New Roman" w:eastAsia="Times New Roman" w:hAnsi="Times New Roman" w:cs="Times New Roman"/>
          <w:b/>
          <w:color w:val="000000"/>
          <w:sz w:val="20"/>
          <w:szCs w:val="20"/>
          <w:lang w:eastAsia="ru-RU"/>
        </w:rPr>
        <w:t>6</w:t>
      </w:r>
      <w:r w:rsidRPr="00CF471C">
        <w:rPr>
          <w:rFonts w:ascii="Times New Roman" w:eastAsia="Times New Roman" w:hAnsi="Times New Roman" w:cs="Times New Roman"/>
          <w:b/>
          <w:color w:val="000000"/>
          <w:sz w:val="20"/>
          <w:szCs w:val="20"/>
          <w:lang w:eastAsia="ru-RU"/>
        </w:rPr>
        <w:t>00 руб</w:t>
      </w:r>
      <w:r w:rsidRPr="00CF471C">
        <w:rPr>
          <w:rFonts w:ascii="Times New Roman" w:eastAsia="Times New Roman" w:hAnsi="Times New Roman" w:cs="Times New Roman"/>
          <w:bCs/>
          <w:color w:val="000000"/>
          <w:sz w:val="20"/>
          <w:szCs w:val="20"/>
          <w:lang w:eastAsia="ru-RU"/>
        </w:rPr>
        <w:t xml:space="preserve">.; дети с 6 до 12 лет – </w:t>
      </w:r>
      <w:r w:rsidRPr="00CF471C">
        <w:rPr>
          <w:rFonts w:ascii="Times New Roman" w:eastAsia="Times New Roman" w:hAnsi="Times New Roman" w:cs="Times New Roman"/>
          <w:b/>
          <w:color w:val="000000"/>
          <w:sz w:val="20"/>
          <w:szCs w:val="20"/>
          <w:lang w:eastAsia="ru-RU"/>
        </w:rPr>
        <w:t>1</w:t>
      </w:r>
      <w:r w:rsidR="004D20E1" w:rsidRPr="00CF471C">
        <w:rPr>
          <w:rFonts w:ascii="Times New Roman" w:eastAsia="Times New Roman" w:hAnsi="Times New Roman" w:cs="Times New Roman"/>
          <w:b/>
          <w:color w:val="000000"/>
          <w:sz w:val="20"/>
          <w:szCs w:val="20"/>
          <w:lang w:eastAsia="ru-RU"/>
        </w:rPr>
        <w:t>2</w:t>
      </w:r>
      <w:r w:rsidRPr="00CF471C">
        <w:rPr>
          <w:rFonts w:ascii="Times New Roman" w:eastAsia="Times New Roman" w:hAnsi="Times New Roman" w:cs="Times New Roman"/>
          <w:b/>
          <w:color w:val="000000"/>
          <w:sz w:val="20"/>
          <w:szCs w:val="20"/>
          <w:lang w:eastAsia="ru-RU"/>
        </w:rPr>
        <w:t xml:space="preserve">00 руб.)  </w:t>
      </w:r>
      <w:r w:rsidRPr="00CF471C">
        <w:rPr>
          <w:rFonts w:ascii="Times New Roman" w:eastAsia="Times New Roman" w:hAnsi="Times New Roman" w:cs="Times New Roman"/>
          <w:sz w:val="20"/>
          <w:szCs w:val="20"/>
          <w:lang w:eastAsia="ru-RU"/>
        </w:rPr>
        <w:t xml:space="preserve"> </w:t>
      </w:r>
    </w:p>
    <w:p w14:paraId="1990558C" w14:textId="77777777" w:rsidR="0069121A" w:rsidRDefault="0069121A" w:rsidP="00046A77">
      <w:pPr>
        <w:spacing w:after="0" w:line="276" w:lineRule="auto"/>
        <w:rPr>
          <w:rFonts w:ascii="Times New Roman" w:eastAsia="Times New Roman" w:hAnsi="Times New Roman" w:cs="Times New Roman"/>
          <w:bCs/>
          <w:i/>
          <w:iCs/>
          <w:sz w:val="20"/>
          <w:szCs w:val="20"/>
          <w:lang w:eastAsia="ru-RU"/>
        </w:rPr>
      </w:pPr>
    </w:p>
    <w:p w14:paraId="017750D7" w14:textId="77777777" w:rsidR="0069121A" w:rsidRDefault="0069121A" w:rsidP="00046A77">
      <w:pPr>
        <w:spacing w:after="0" w:line="276" w:lineRule="auto"/>
        <w:rPr>
          <w:rFonts w:ascii="Times New Roman" w:eastAsia="Times New Roman" w:hAnsi="Times New Roman" w:cs="Times New Roman"/>
          <w:bCs/>
          <w:i/>
          <w:iCs/>
          <w:sz w:val="20"/>
          <w:szCs w:val="20"/>
          <w:lang w:eastAsia="ru-RU"/>
        </w:rPr>
      </w:pPr>
    </w:p>
    <w:p w14:paraId="1CE898D9" w14:textId="512E8A2A" w:rsidR="00046A77" w:rsidRPr="00CF471C" w:rsidRDefault="00533C68" w:rsidP="00046A77">
      <w:pPr>
        <w:spacing w:after="0" w:line="276" w:lineRule="auto"/>
        <w:rPr>
          <w:rFonts w:ascii="Times New Roman" w:eastAsia="Times New Roman" w:hAnsi="Times New Roman" w:cs="Times New Roman"/>
          <w:color w:val="262626"/>
          <w:sz w:val="20"/>
          <w:szCs w:val="20"/>
          <w:lang w:eastAsia="ru-RU"/>
        </w:rPr>
      </w:pPr>
      <w:r w:rsidRPr="00CF471C">
        <w:rPr>
          <w:rFonts w:ascii="Times New Roman" w:eastAsia="Times New Roman" w:hAnsi="Times New Roman" w:cs="Times New Roman"/>
          <w:bCs/>
          <w:i/>
          <w:iCs/>
          <w:sz w:val="20"/>
          <w:szCs w:val="20"/>
          <w:lang w:eastAsia="ru-RU"/>
        </w:rPr>
        <w:t xml:space="preserve">Туристическая фирма оставляет за собой право вносить изменения в программу тура без уменьшения объема программы. </w:t>
      </w:r>
      <w:r w:rsidR="00046A77" w:rsidRPr="00CF471C">
        <w:rPr>
          <w:rFonts w:ascii="Times New Roman" w:eastAsia="Times New Roman" w:hAnsi="Times New Roman" w:cs="Times New Roman"/>
          <w:bCs/>
          <w:i/>
          <w:iCs/>
          <w:sz w:val="20"/>
          <w:szCs w:val="20"/>
          <w:lang w:eastAsia="ru-RU"/>
        </w:rPr>
        <w:t xml:space="preserve">                                                                                                                                                </w:t>
      </w:r>
      <w:r w:rsidR="00CF471C">
        <w:rPr>
          <w:rFonts w:ascii="Times New Roman" w:eastAsia="Times New Roman" w:hAnsi="Times New Roman" w:cs="Times New Roman"/>
          <w:bCs/>
          <w:i/>
          <w:iCs/>
          <w:sz w:val="20"/>
          <w:szCs w:val="20"/>
          <w:lang w:eastAsia="ru-RU"/>
        </w:rPr>
        <w:t xml:space="preserve">                                </w:t>
      </w:r>
      <w:r w:rsidR="00046A77" w:rsidRPr="00CF471C">
        <w:rPr>
          <w:rFonts w:ascii="Times New Roman" w:eastAsia="Times New Roman" w:hAnsi="Times New Roman" w:cs="Times New Roman"/>
          <w:bCs/>
          <w:i/>
          <w:iCs/>
          <w:sz w:val="20"/>
          <w:szCs w:val="20"/>
          <w:lang w:eastAsia="ru-RU"/>
        </w:rPr>
        <w:t xml:space="preserve">   </w:t>
      </w:r>
      <w:bookmarkStart w:id="3" w:name="_Hlk158721524"/>
      <w:r w:rsidR="00046A77" w:rsidRPr="00CF471C">
        <w:rPr>
          <w:rFonts w:ascii="Times New Roman" w:eastAsia="Times New Roman" w:hAnsi="Times New Roman" w:cs="Times New Roman"/>
          <w:b/>
          <w:bCs/>
          <w:color w:val="262626"/>
          <w:sz w:val="20"/>
          <w:szCs w:val="20"/>
          <w:lang w:eastAsia="ru-RU"/>
        </w:rPr>
        <w:t xml:space="preserve">Отель </w:t>
      </w:r>
      <w:proofErr w:type="spellStart"/>
      <w:r w:rsidR="00046A77" w:rsidRPr="00CF471C">
        <w:rPr>
          <w:rFonts w:ascii="Times New Roman" w:eastAsia="Times New Roman" w:hAnsi="Times New Roman" w:cs="Times New Roman"/>
          <w:b/>
          <w:bCs/>
          <w:color w:val="262626"/>
          <w:sz w:val="20"/>
          <w:szCs w:val="20"/>
          <w:lang w:eastAsia="ru-RU"/>
        </w:rPr>
        <w:t>Moscow</w:t>
      </w:r>
      <w:proofErr w:type="spellEnd"/>
      <w:r w:rsidR="00046A77" w:rsidRPr="00CF471C">
        <w:rPr>
          <w:rFonts w:ascii="Times New Roman" w:eastAsia="Times New Roman" w:hAnsi="Times New Roman" w:cs="Times New Roman"/>
          <w:b/>
          <w:bCs/>
          <w:color w:val="262626"/>
          <w:sz w:val="20"/>
          <w:szCs w:val="20"/>
          <w:lang w:eastAsia="ru-RU"/>
        </w:rPr>
        <w:t xml:space="preserve"> </w:t>
      </w:r>
      <w:proofErr w:type="spellStart"/>
      <w:r w:rsidR="00046A77" w:rsidRPr="00CF471C">
        <w:rPr>
          <w:rFonts w:ascii="Times New Roman" w:eastAsia="Times New Roman" w:hAnsi="Times New Roman" w:cs="Times New Roman"/>
          <w:b/>
          <w:bCs/>
          <w:color w:val="262626"/>
          <w:sz w:val="20"/>
          <w:szCs w:val="20"/>
          <w:lang w:eastAsia="ru-RU"/>
        </w:rPr>
        <w:t>Holiday</w:t>
      </w:r>
      <w:proofErr w:type="spellEnd"/>
      <w:r w:rsidR="00046A77" w:rsidRPr="00CF471C">
        <w:rPr>
          <w:rFonts w:ascii="Times New Roman" w:eastAsia="Times New Roman" w:hAnsi="Times New Roman" w:cs="Times New Roman"/>
          <w:b/>
          <w:bCs/>
          <w:color w:val="262626"/>
          <w:sz w:val="20"/>
          <w:szCs w:val="20"/>
          <w:lang w:eastAsia="ru-RU"/>
        </w:rPr>
        <w:t xml:space="preserve"> 4*</w:t>
      </w:r>
      <w:bookmarkEnd w:id="3"/>
      <w:r w:rsidR="00046A77" w:rsidRPr="00CF471C">
        <w:rPr>
          <w:rFonts w:ascii="Times New Roman" w:eastAsia="Times New Roman" w:hAnsi="Times New Roman" w:cs="Times New Roman"/>
          <w:color w:val="262626"/>
          <w:sz w:val="20"/>
          <w:szCs w:val="20"/>
          <w:lang w:eastAsia="ru-RU"/>
        </w:rPr>
        <w:t xml:space="preserve"> расположен в зеленом жилом районе Москвы, в 10 минутах ходьбы от станции метро «</w:t>
      </w:r>
      <w:r w:rsidR="00CF471C" w:rsidRPr="00CF471C">
        <w:rPr>
          <w:rFonts w:ascii="Times New Roman" w:eastAsia="Times New Roman" w:hAnsi="Times New Roman" w:cs="Times New Roman"/>
          <w:color w:val="262626"/>
          <w:sz w:val="20"/>
          <w:szCs w:val="20"/>
          <w:lang w:eastAsia="ru-RU"/>
        </w:rPr>
        <w:t>Хорошево</w:t>
      </w:r>
      <w:r w:rsidR="00046A77" w:rsidRPr="00CF471C">
        <w:rPr>
          <w:rFonts w:ascii="Times New Roman" w:eastAsia="Times New Roman" w:hAnsi="Times New Roman" w:cs="Times New Roman"/>
          <w:color w:val="262626"/>
          <w:sz w:val="20"/>
          <w:szCs w:val="20"/>
          <w:lang w:eastAsia="ru-RU"/>
        </w:rPr>
        <w:t xml:space="preserve">». К услугам гостей современные номера и бесплатный </w:t>
      </w:r>
      <w:proofErr w:type="spellStart"/>
      <w:r w:rsidR="00046A77" w:rsidRPr="00CF471C">
        <w:rPr>
          <w:rFonts w:ascii="Times New Roman" w:eastAsia="Times New Roman" w:hAnsi="Times New Roman" w:cs="Times New Roman"/>
          <w:color w:val="262626"/>
          <w:sz w:val="20"/>
          <w:szCs w:val="20"/>
          <w:lang w:eastAsia="ru-RU"/>
        </w:rPr>
        <w:t>Wi-Fi</w:t>
      </w:r>
      <w:proofErr w:type="spellEnd"/>
      <w:r w:rsidR="00046A77" w:rsidRPr="00CF471C">
        <w:rPr>
          <w:rFonts w:ascii="Times New Roman" w:eastAsia="Times New Roman" w:hAnsi="Times New Roman" w:cs="Times New Roman"/>
          <w:color w:val="262626"/>
          <w:sz w:val="20"/>
          <w:szCs w:val="20"/>
          <w:lang w:eastAsia="ru-RU"/>
        </w:rPr>
        <w:t xml:space="preserve"> на всей территории. Просторные современные номера отеля </w:t>
      </w:r>
      <w:proofErr w:type="spellStart"/>
      <w:r w:rsidR="00046A77" w:rsidRPr="00CF471C">
        <w:rPr>
          <w:rFonts w:ascii="Times New Roman" w:eastAsia="Times New Roman" w:hAnsi="Times New Roman" w:cs="Times New Roman"/>
          <w:color w:val="262626"/>
          <w:sz w:val="20"/>
          <w:szCs w:val="20"/>
          <w:lang w:eastAsia="ru-RU"/>
        </w:rPr>
        <w:t>Moscow</w:t>
      </w:r>
      <w:proofErr w:type="spellEnd"/>
      <w:r w:rsidR="00046A77" w:rsidRPr="00CF471C">
        <w:rPr>
          <w:rFonts w:ascii="Times New Roman" w:eastAsia="Times New Roman" w:hAnsi="Times New Roman" w:cs="Times New Roman"/>
          <w:color w:val="262626"/>
          <w:sz w:val="20"/>
          <w:szCs w:val="20"/>
          <w:lang w:eastAsia="ru-RU"/>
        </w:rPr>
        <w:t xml:space="preserve"> </w:t>
      </w:r>
      <w:proofErr w:type="spellStart"/>
      <w:r w:rsidR="00046A77" w:rsidRPr="00CF471C">
        <w:rPr>
          <w:rFonts w:ascii="Times New Roman" w:eastAsia="Times New Roman" w:hAnsi="Times New Roman" w:cs="Times New Roman"/>
          <w:color w:val="262626"/>
          <w:sz w:val="20"/>
          <w:szCs w:val="20"/>
          <w:lang w:eastAsia="ru-RU"/>
        </w:rPr>
        <w:t>Holiday</w:t>
      </w:r>
      <w:proofErr w:type="spellEnd"/>
      <w:r w:rsidR="00046A77" w:rsidRPr="00CF471C">
        <w:rPr>
          <w:rFonts w:ascii="Times New Roman" w:eastAsia="Times New Roman" w:hAnsi="Times New Roman" w:cs="Times New Roman"/>
          <w:color w:val="262626"/>
          <w:sz w:val="20"/>
          <w:szCs w:val="20"/>
          <w:lang w:eastAsia="ru-RU"/>
        </w:rPr>
        <w:t xml:space="preserve"> оснащены телевизором с плоским экраном и спутниковыми каналами</w:t>
      </w:r>
      <w:r w:rsidR="00B0197C" w:rsidRPr="00CF471C">
        <w:rPr>
          <w:rFonts w:ascii="Times New Roman" w:eastAsia="Times New Roman" w:hAnsi="Times New Roman" w:cs="Times New Roman"/>
          <w:color w:val="262626"/>
          <w:sz w:val="20"/>
          <w:szCs w:val="20"/>
          <w:lang w:eastAsia="ru-RU"/>
        </w:rPr>
        <w:t>, открывает неповторимый вид на МДЦ "Москва-Сити"</w:t>
      </w:r>
      <w:r w:rsidR="00046A77" w:rsidRPr="00CF471C">
        <w:rPr>
          <w:rFonts w:ascii="Times New Roman" w:eastAsia="Times New Roman" w:hAnsi="Times New Roman" w:cs="Times New Roman"/>
          <w:color w:val="262626"/>
          <w:sz w:val="20"/>
          <w:szCs w:val="20"/>
          <w:lang w:eastAsia="ru-RU"/>
        </w:rPr>
        <w:t>. В ресторане «Европейский» подают традиционные блюда европейской кухни. Поездка на метро до центра Москвы занимает 20 минут.</w:t>
      </w:r>
      <w:r w:rsidR="00B0197C" w:rsidRPr="00CF471C">
        <w:rPr>
          <w:rFonts w:ascii="Times New Roman" w:eastAsia="Times New Roman" w:hAnsi="Times New Roman" w:cs="Times New Roman"/>
          <w:color w:val="262626"/>
          <w:sz w:val="20"/>
          <w:szCs w:val="20"/>
          <w:lang w:eastAsia="ru-RU"/>
        </w:rPr>
        <w:t xml:space="preserve"> </w:t>
      </w:r>
    </w:p>
    <w:p w14:paraId="68F5E1DB" w14:textId="77777777" w:rsidR="00046A77" w:rsidRPr="003C68FD" w:rsidRDefault="00046A77" w:rsidP="00533C68">
      <w:pPr>
        <w:spacing w:after="0" w:line="276" w:lineRule="auto"/>
        <w:rPr>
          <w:rFonts w:ascii="Times New Roman" w:eastAsia="Times New Roman" w:hAnsi="Times New Roman" w:cs="Times New Roman"/>
          <w:b/>
          <w:color w:val="FF0000"/>
          <w:lang w:eastAsia="ru-RU"/>
        </w:rPr>
      </w:pPr>
    </w:p>
    <w:sectPr w:rsidR="00046A77" w:rsidRPr="003C68FD" w:rsidSect="00F25B5C">
      <w:pgSz w:w="11906" w:h="16838"/>
      <w:pgMar w:top="142" w:right="42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9810" w14:textId="77777777" w:rsidR="00B87C33" w:rsidRDefault="00B87C33" w:rsidP="00B87C33">
      <w:pPr>
        <w:spacing w:after="0" w:line="240" w:lineRule="auto"/>
      </w:pPr>
      <w:r>
        <w:separator/>
      </w:r>
    </w:p>
  </w:endnote>
  <w:endnote w:type="continuationSeparator" w:id="0">
    <w:p w14:paraId="0522F530" w14:textId="77777777" w:rsidR="00B87C33" w:rsidRDefault="00B87C33" w:rsidP="00B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6198" w14:textId="77777777" w:rsidR="00B87C33" w:rsidRDefault="00B87C33" w:rsidP="00B87C33">
      <w:pPr>
        <w:spacing w:after="0" w:line="240" w:lineRule="auto"/>
      </w:pPr>
      <w:r>
        <w:separator/>
      </w:r>
    </w:p>
  </w:footnote>
  <w:footnote w:type="continuationSeparator" w:id="0">
    <w:p w14:paraId="5A23AC4A" w14:textId="77777777" w:rsidR="00B87C33" w:rsidRDefault="00B87C33" w:rsidP="00B8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4CF"/>
    <w:multiLevelType w:val="multilevel"/>
    <w:tmpl w:val="92E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D2471"/>
    <w:multiLevelType w:val="multilevel"/>
    <w:tmpl w:val="1A4D24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1B2516"/>
    <w:multiLevelType w:val="hybridMultilevel"/>
    <w:tmpl w:val="4F06EB0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05239"/>
    <w:multiLevelType w:val="multilevel"/>
    <w:tmpl w:val="5D4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A6FD7"/>
    <w:multiLevelType w:val="hybridMultilevel"/>
    <w:tmpl w:val="AACE3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4D"/>
    <w:rsid w:val="00007A7F"/>
    <w:rsid w:val="00046A77"/>
    <w:rsid w:val="0008184D"/>
    <w:rsid w:val="0008679E"/>
    <w:rsid w:val="00132713"/>
    <w:rsid w:val="00143969"/>
    <w:rsid w:val="001510B7"/>
    <w:rsid w:val="00180A0E"/>
    <w:rsid w:val="00191002"/>
    <w:rsid w:val="001B59BF"/>
    <w:rsid w:val="00202F9C"/>
    <w:rsid w:val="002040D4"/>
    <w:rsid w:val="002820E5"/>
    <w:rsid w:val="002859A8"/>
    <w:rsid w:val="002A707F"/>
    <w:rsid w:val="00320000"/>
    <w:rsid w:val="003459A7"/>
    <w:rsid w:val="003566FA"/>
    <w:rsid w:val="00356ECA"/>
    <w:rsid w:val="003B6FF5"/>
    <w:rsid w:val="003C2235"/>
    <w:rsid w:val="003C68FD"/>
    <w:rsid w:val="003E7872"/>
    <w:rsid w:val="00462C48"/>
    <w:rsid w:val="00497A5B"/>
    <w:rsid w:val="004D20E1"/>
    <w:rsid w:val="004E6362"/>
    <w:rsid w:val="00533C68"/>
    <w:rsid w:val="00542289"/>
    <w:rsid w:val="0057222E"/>
    <w:rsid w:val="00583A6B"/>
    <w:rsid w:val="005E2B06"/>
    <w:rsid w:val="005F6B19"/>
    <w:rsid w:val="006040B7"/>
    <w:rsid w:val="00630650"/>
    <w:rsid w:val="00655A68"/>
    <w:rsid w:val="00670FDA"/>
    <w:rsid w:val="0069121A"/>
    <w:rsid w:val="006A249D"/>
    <w:rsid w:val="006F52FA"/>
    <w:rsid w:val="00731D1E"/>
    <w:rsid w:val="00737A6A"/>
    <w:rsid w:val="00744CEB"/>
    <w:rsid w:val="00780FEA"/>
    <w:rsid w:val="007A47A1"/>
    <w:rsid w:val="007B0A2B"/>
    <w:rsid w:val="007B69C5"/>
    <w:rsid w:val="007E6410"/>
    <w:rsid w:val="00801DC8"/>
    <w:rsid w:val="008127D8"/>
    <w:rsid w:val="00845ABF"/>
    <w:rsid w:val="008472E1"/>
    <w:rsid w:val="008705C5"/>
    <w:rsid w:val="00884810"/>
    <w:rsid w:val="00885C9F"/>
    <w:rsid w:val="008B493D"/>
    <w:rsid w:val="008C13F1"/>
    <w:rsid w:val="008D6DB7"/>
    <w:rsid w:val="00916DC3"/>
    <w:rsid w:val="00965396"/>
    <w:rsid w:val="00977492"/>
    <w:rsid w:val="0099257E"/>
    <w:rsid w:val="009B7639"/>
    <w:rsid w:val="009D0182"/>
    <w:rsid w:val="009F5AB1"/>
    <w:rsid w:val="00A16384"/>
    <w:rsid w:val="00AC28F5"/>
    <w:rsid w:val="00AE60A4"/>
    <w:rsid w:val="00AF29A6"/>
    <w:rsid w:val="00B0054E"/>
    <w:rsid w:val="00B0197C"/>
    <w:rsid w:val="00B0765E"/>
    <w:rsid w:val="00B62D87"/>
    <w:rsid w:val="00B776B8"/>
    <w:rsid w:val="00B87C33"/>
    <w:rsid w:val="00BA303A"/>
    <w:rsid w:val="00BB0C0D"/>
    <w:rsid w:val="00C62F94"/>
    <w:rsid w:val="00C80481"/>
    <w:rsid w:val="00C9441C"/>
    <w:rsid w:val="00CB2B48"/>
    <w:rsid w:val="00CF471C"/>
    <w:rsid w:val="00D245A4"/>
    <w:rsid w:val="00D616BB"/>
    <w:rsid w:val="00D617EB"/>
    <w:rsid w:val="00D75A46"/>
    <w:rsid w:val="00D873B4"/>
    <w:rsid w:val="00DE4E16"/>
    <w:rsid w:val="00DF1B7C"/>
    <w:rsid w:val="00DF7859"/>
    <w:rsid w:val="00E051EB"/>
    <w:rsid w:val="00E10294"/>
    <w:rsid w:val="00E15590"/>
    <w:rsid w:val="00E657E8"/>
    <w:rsid w:val="00E71E3A"/>
    <w:rsid w:val="00E77145"/>
    <w:rsid w:val="00E872E8"/>
    <w:rsid w:val="00EA0530"/>
    <w:rsid w:val="00EB39B4"/>
    <w:rsid w:val="00F25B5C"/>
    <w:rsid w:val="00F4675B"/>
    <w:rsid w:val="00F57883"/>
    <w:rsid w:val="00F75D83"/>
    <w:rsid w:val="00FE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CC4"/>
  <w15:chartTrackingRefBased/>
  <w15:docId w15:val="{4744AF18-431F-4C7F-BFE3-CBA16C1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FDA"/>
  </w:style>
  <w:style w:type="paragraph" w:styleId="1">
    <w:name w:val="heading 1"/>
    <w:basedOn w:val="a"/>
    <w:next w:val="a"/>
    <w:link w:val="10"/>
    <w:uiPriority w:val="9"/>
    <w:qFormat/>
    <w:rsid w:val="00533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72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22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44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41C"/>
    <w:rPr>
      <w:rFonts w:ascii="Segoe UI" w:hAnsi="Segoe UI" w:cs="Segoe UI"/>
      <w:sz w:val="18"/>
      <w:szCs w:val="18"/>
    </w:rPr>
  </w:style>
  <w:style w:type="character" w:styleId="a5">
    <w:name w:val="Hyperlink"/>
    <w:basedOn w:val="a0"/>
    <w:uiPriority w:val="99"/>
    <w:unhideWhenUsed/>
    <w:rsid w:val="001510B7"/>
    <w:rPr>
      <w:color w:val="0563C1" w:themeColor="hyperlink"/>
      <w:u w:val="single"/>
    </w:rPr>
  </w:style>
  <w:style w:type="character" w:styleId="a6">
    <w:name w:val="Unresolved Mention"/>
    <w:basedOn w:val="a0"/>
    <w:uiPriority w:val="99"/>
    <w:semiHidden/>
    <w:unhideWhenUsed/>
    <w:rsid w:val="001510B7"/>
    <w:rPr>
      <w:color w:val="605E5C"/>
      <w:shd w:val="clear" w:color="auto" w:fill="E1DFDD"/>
    </w:rPr>
  </w:style>
  <w:style w:type="paragraph" w:styleId="a7">
    <w:name w:val="header"/>
    <w:basedOn w:val="a"/>
    <w:link w:val="a8"/>
    <w:uiPriority w:val="99"/>
    <w:unhideWhenUsed/>
    <w:rsid w:val="00B8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7C33"/>
  </w:style>
  <w:style w:type="paragraph" w:styleId="a9">
    <w:name w:val="footer"/>
    <w:basedOn w:val="a"/>
    <w:link w:val="aa"/>
    <w:uiPriority w:val="99"/>
    <w:unhideWhenUsed/>
    <w:rsid w:val="00B8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C33"/>
  </w:style>
  <w:style w:type="paragraph" w:customStyle="1" w:styleId="ab">
    <w:basedOn w:val="a"/>
    <w:next w:val="ac"/>
    <w:uiPriority w:val="99"/>
    <w:unhideWhenUsed/>
    <w:rsid w:val="00D24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D245A4"/>
    <w:rPr>
      <w:rFonts w:ascii="Times New Roman" w:hAnsi="Times New Roman" w:cs="Times New Roman"/>
      <w:sz w:val="24"/>
      <w:szCs w:val="24"/>
    </w:rPr>
  </w:style>
  <w:style w:type="character" w:customStyle="1" w:styleId="10">
    <w:name w:val="Заголовок 1 Знак"/>
    <w:basedOn w:val="a0"/>
    <w:link w:val="1"/>
    <w:uiPriority w:val="9"/>
    <w:rsid w:val="00533C68"/>
    <w:rPr>
      <w:rFonts w:asciiTheme="majorHAnsi" w:eastAsiaTheme="majorEastAsia" w:hAnsiTheme="majorHAnsi" w:cstheme="majorBidi"/>
      <w:color w:val="2F5496" w:themeColor="accent1" w:themeShade="BF"/>
      <w:sz w:val="32"/>
      <w:szCs w:val="32"/>
    </w:rPr>
  </w:style>
  <w:style w:type="paragraph" w:styleId="ad">
    <w:name w:val="List Paragraph"/>
    <w:basedOn w:val="a"/>
    <w:uiPriority w:val="34"/>
    <w:qFormat/>
    <w:rsid w:val="003C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7636">
      <w:bodyDiv w:val="1"/>
      <w:marLeft w:val="0"/>
      <w:marRight w:val="0"/>
      <w:marTop w:val="0"/>
      <w:marBottom w:val="0"/>
      <w:divBdr>
        <w:top w:val="none" w:sz="0" w:space="0" w:color="auto"/>
        <w:left w:val="none" w:sz="0" w:space="0" w:color="auto"/>
        <w:bottom w:val="none" w:sz="0" w:space="0" w:color="auto"/>
        <w:right w:val="none" w:sz="0" w:space="0" w:color="auto"/>
      </w:divBdr>
    </w:div>
    <w:div w:id="1363238489">
      <w:bodyDiv w:val="1"/>
      <w:marLeft w:val="0"/>
      <w:marRight w:val="0"/>
      <w:marTop w:val="0"/>
      <w:marBottom w:val="0"/>
      <w:divBdr>
        <w:top w:val="none" w:sz="0" w:space="0" w:color="auto"/>
        <w:left w:val="none" w:sz="0" w:space="0" w:color="auto"/>
        <w:bottom w:val="none" w:sz="0" w:space="0" w:color="auto"/>
        <w:right w:val="none" w:sz="0" w:space="0" w:color="auto"/>
      </w:divBdr>
    </w:div>
    <w:div w:id="1689789876">
      <w:bodyDiv w:val="1"/>
      <w:marLeft w:val="0"/>
      <w:marRight w:val="0"/>
      <w:marTop w:val="0"/>
      <w:marBottom w:val="0"/>
      <w:divBdr>
        <w:top w:val="none" w:sz="0" w:space="0" w:color="auto"/>
        <w:left w:val="none" w:sz="0" w:space="0" w:color="auto"/>
        <w:bottom w:val="none" w:sz="0" w:space="0" w:color="auto"/>
        <w:right w:val="none" w:sz="0" w:space="0" w:color="auto"/>
      </w:divBdr>
    </w:div>
    <w:div w:id="1748065570">
      <w:bodyDiv w:val="1"/>
      <w:marLeft w:val="0"/>
      <w:marRight w:val="0"/>
      <w:marTop w:val="0"/>
      <w:marBottom w:val="0"/>
      <w:divBdr>
        <w:top w:val="none" w:sz="0" w:space="0" w:color="auto"/>
        <w:left w:val="none" w:sz="0" w:space="0" w:color="auto"/>
        <w:bottom w:val="none" w:sz="0" w:space="0" w:color="auto"/>
        <w:right w:val="none" w:sz="0" w:space="0" w:color="auto"/>
      </w:divBdr>
    </w:div>
    <w:div w:id="1782072957">
      <w:bodyDiv w:val="1"/>
      <w:marLeft w:val="0"/>
      <w:marRight w:val="0"/>
      <w:marTop w:val="0"/>
      <w:marBottom w:val="0"/>
      <w:divBdr>
        <w:top w:val="none" w:sz="0" w:space="0" w:color="auto"/>
        <w:left w:val="none" w:sz="0" w:space="0" w:color="auto"/>
        <w:bottom w:val="none" w:sz="0" w:space="0" w:color="auto"/>
        <w:right w:val="none" w:sz="0" w:space="0" w:color="auto"/>
      </w:divBdr>
    </w:div>
    <w:div w:id="19781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ale@sudakov.travel" TargetMode="External"/><Relationship Id="rId4" Type="http://schemas.openxmlformats.org/officeDocument/2006/relationships/settings" Target="settings.xml"/><Relationship Id="rId9" Type="http://schemas.openxmlformats.org/officeDocument/2006/relationships/hyperlink" Target="http://www.sudakov.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5EF0-DF17-4E11-A0E9-992707C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2022-08-15T13:35:00Z</cp:lastPrinted>
  <dcterms:created xsi:type="dcterms:W3CDTF">2024-02-13T10:30:00Z</dcterms:created>
  <dcterms:modified xsi:type="dcterms:W3CDTF">2024-04-04T09:19:00Z</dcterms:modified>
</cp:coreProperties>
</file>